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0D55" w14:textId="77777777" w:rsidR="0077788E" w:rsidRDefault="0077788E" w:rsidP="00A15B60"/>
    <w:p w14:paraId="74346E49" w14:textId="472185FC" w:rsidR="00A15B60" w:rsidRPr="00A15B60" w:rsidRDefault="00E10A89" w:rsidP="00A15B60">
      <w:pPr>
        <w:jc w:val="center"/>
        <w:rPr>
          <w:sz w:val="32"/>
        </w:rPr>
      </w:pPr>
      <w:r>
        <w:rPr>
          <w:sz w:val="32"/>
        </w:rPr>
        <w:t>Canadian &amp; International Law</w:t>
      </w:r>
      <w:r w:rsidR="00783DB6">
        <w:rPr>
          <w:sz w:val="32"/>
        </w:rPr>
        <w:t xml:space="preserve"> 12</w:t>
      </w:r>
      <w:r w:rsidR="00646B73">
        <w:rPr>
          <w:sz w:val="32"/>
        </w:rPr>
        <w:t xml:space="preserve">, </w:t>
      </w:r>
      <w:r w:rsidR="00783DB6">
        <w:rPr>
          <w:sz w:val="32"/>
        </w:rPr>
        <w:t>University Level</w:t>
      </w:r>
    </w:p>
    <w:p w14:paraId="1A77E2D4" w14:textId="5412C6B2" w:rsidR="00A15B60" w:rsidRPr="00A15B60" w:rsidRDefault="00E10A89" w:rsidP="00A15B60">
      <w:pPr>
        <w:jc w:val="center"/>
        <w:rPr>
          <w:sz w:val="32"/>
        </w:rPr>
      </w:pPr>
      <w:r>
        <w:rPr>
          <w:sz w:val="32"/>
        </w:rPr>
        <w:t>CLN4U</w:t>
      </w:r>
    </w:p>
    <w:p w14:paraId="04459FAF" w14:textId="2C75D6C2" w:rsidR="00A15B60" w:rsidRDefault="00E45B20" w:rsidP="00A15B60">
      <w:pPr>
        <w:jc w:val="center"/>
        <w:rPr>
          <w:sz w:val="32"/>
        </w:rPr>
      </w:pPr>
      <w:r>
        <w:rPr>
          <w:noProof/>
          <w:sz w:val="32"/>
        </w:rPr>
        <mc:AlternateContent>
          <mc:Choice Requires="wps">
            <w:drawing>
              <wp:anchor distT="0" distB="0" distL="114300" distR="114300" simplePos="0" relativeHeight="251659264" behindDoc="0" locked="0" layoutInCell="1" allowOverlap="1" wp14:anchorId="08688A62" wp14:editId="3F91C8A1">
                <wp:simplePos x="0" y="0"/>
                <wp:positionH relativeFrom="column">
                  <wp:posOffset>-457200</wp:posOffset>
                </wp:positionH>
                <wp:positionV relativeFrom="paragraph">
                  <wp:posOffset>327660</wp:posOffset>
                </wp:positionV>
                <wp:extent cx="6515100" cy="12573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550B2D" w14:textId="77777777" w:rsidR="00D32256" w:rsidRPr="00037FE2" w:rsidRDefault="00D32256" w:rsidP="00FB55A8">
                            <w:pPr>
                              <w:rPr>
                                <w:b/>
                              </w:rPr>
                            </w:pPr>
                            <w:r w:rsidRPr="00037FE2">
                              <w:rPr>
                                <w:b/>
                              </w:rPr>
                              <w:t>Course Details:</w:t>
                            </w:r>
                          </w:p>
                          <w:p w14:paraId="569A8CFF" w14:textId="77777777" w:rsidR="00D32256" w:rsidRPr="00037FE2" w:rsidRDefault="00D32256" w:rsidP="00FB55A8">
                            <w:pPr>
                              <w:rPr>
                                <w:b/>
                              </w:rPr>
                            </w:pPr>
                          </w:p>
                          <w:p w14:paraId="021FEFB4" w14:textId="3462C9CC" w:rsidR="00D32256" w:rsidRPr="00037FE2" w:rsidRDefault="00D32256" w:rsidP="00FB55A8">
                            <w:pPr>
                              <w:rPr>
                                <w:b/>
                              </w:rPr>
                            </w:pPr>
                            <w:r w:rsidRPr="00037FE2">
                              <w:rPr>
                                <w:b/>
                              </w:rPr>
                              <w:t xml:space="preserve">Department: </w:t>
                            </w:r>
                            <w:r w:rsidR="00E10A89">
                              <w:rPr>
                                <w:b/>
                              </w:rPr>
                              <w:t>Social Science</w:t>
                            </w:r>
                          </w:p>
                          <w:p w14:paraId="1E3B706F" w14:textId="28080A0C" w:rsidR="00D32256" w:rsidRPr="00037FE2" w:rsidRDefault="00D32256" w:rsidP="00FB55A8">
                            <w:pPr>
                              <w:rPr>
                                <w:b/>
                              </w:rPr>
                            </w:pPr>
                            <w:r w:rsidRPr="00037FE2">
                              <w:rPr>
                                <w:b/>
                              </w:rPr>
                              <w:t xml:space="preserve">Teachers: Mr. </w:t>
                            </w:r>
                            <w:proofErr w:type="spellStart"/>
                            <w:r w:rsidRPr="00037FE2">
                              <w:rPr>
                                <w:b/>
                              </w:rPr>
                              <w:t>Laffin</w:t>
                            </w:r>
                            <w:proofErr w:type="spellEnd"/>
                            <w:r w:rsidRPr="00037FE2">
                              <w:rPr>
                                <w:b/>
                              </w:rPr>
                              <w:t>,</w:t>
                            </w:r>
                          </w:p>
                          <w:p w14:paraId="695513F6" w14:textId="5D3632B6" w:rsidR="00D32256" w:rsidRPr="00037FE2" w:rsidRDefault="00D32256" w:rsidP="00FB55A8">
                            <w:pPr>
                              <w:rPr>
                                <w:b/>
                              </w:rPr>
                            </w:pPr>
                            <w:r>
                              <w:rPr>
                                <w:b/>
                              </w:rPr>
                              <w:t xml:space="preserve">Revised: </w:t>
                            </w:r>
                            <w:r w:rsidR="009C3B63">
                              <w:rPr>
                                <w:b/>
                              </w:rPr>
                              <w:t>September</w:t>
                            </w:r>
                            <w:r>
                              <w:rPr>
                                <w:b/>
                              </w:rPr>
                              <w:t xml:space="preserve"> 202</w:t>
                            </w:r>
                            <w:r w:rsidR="003B4980">
                              <w:rPr>
                                <w:b/>
                              </w:rPr>
                              <w:t>2</w:t>
                            </w:r>
                          </w:p>
                          <w:p w14:paraId="7FEBB9B4" w14:textId="2006E115" w:rsidR="00D32256" w:rsidRPr="00037FE2" w:rsidRDefault="00D32256" w:rsidP="00FB55A8">
                            <w:pPr>
                              <w:rPr>
                                <w:b/>
                              </w:rPr>
                            </w:pPr>
                            <w:r w:rsidRPr="00037FE2">
                              <w:rPr>
                                <w:b/>
                              </w:rPr>
                              <w:t xml:space="preserve">Based Upon “The Ontario Curriculum: Grades 11 and 12: </w:t>
                            </w:r>
                            <w:r w:rsidR="00E10A89">
                              <w:rPr>
                                <w:b/>
                              </w:rPr>
                              <w:t>Canadian &amp; World Studies</w:t>
                            </w:r>
                            <w:r w:rsidRPr="00037FE2">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88A62" id="_x0000_t202" coordsize="21600,21600" o:spt="202" path="m,l,21600r21600,l21600,xe">
                <v:stroke joinstyle="miter"/>
                <v:path gradientshapeok="t" o:connecttype="rect"/>
              </v:shapetype>
              <v:shape id="Text Box 3" o:spid="_x0000_s1026" type="#_x0000_t202" style="position:absolute;left:0;text-align:left;margin-left:-36pt;margin-top:25.8pt;width:51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" filled="f" strokecolor="black [3213]">
                <v:textbox>
                  <w:txbxContent>
                    <w:p w14:paraId="21550B2D" w14:textId="77777777" w:rsidR="00D32256" w:rsidRPr="00037FE2" w:rsidRDefault="00D32256" w:rsidP="00FB55A8">
                      <w:pPr>
                        <w:rPr>
                          <w:b/>
                        </w:rPr>
                      </w:pPr>
                      <w:r w:rsidRPr="00037FE2">
                        <w:rPr>
                          <w:b/>
                        </w:rPr>
                        <w:t>Course Details:</w:t>
                      </w:r>
                    </w:p>
                    <w:p w14:paraId="569A8CFF" w14:textId="77777777" w:rsidR="00D32256" w:rsidRPr="00037FE2" w:rsidRDefault="00D32256" w:rsidP="00FB55A8">
                      <w:pPr>
                        <w:rPr>
                          <w:b/>
                        </w:rPr>
                      </w:pPr>
                    </w:p>
                    <w:p w14:paraId="021FEFB4" w14:textId="3462C9CC" w:rsidR="00D32256" w:rsidRPr="00037FE2" w:rsidRDefault="00D32256" w:rsidP="00FB55A8">
                      <w:pPr>
                        <w:rPr>
                          <w:b/>
                        </w:rPr>
                      </w:pPr>
                      <w:r w:rsidRPr="00037FE2">
                        <w:rPr>
                          <w:b/>
                        </w:rPr>
                        <w:t xml:space="preserve">Department: </w:t>
                      </w:r>
                      <w:r w:rsidR="00E10A89">
                        <w:rPr>
                          <w:b/>
                        </w:rPr>
                        <w:t>Social Science</w:t>
                      </w:r>
                    </w:p>
                    <w:p w14:paraId="1E3B706F" w14:textId="28080A0C" w:rsidR="00D32256" w:rsidRPr="00037FE2" w:rsidRDefault="00D32256" w:rsidP="00FB55A8">
                      <w:pPr>
                        <w:rPr>
                          <w:b/>
                        </w:rPr>
                      </w:pPr>
                      <w:r w:rsidRPr="00037FE2">
                        <w:rPr>
                          <w:b/>
                        </w:rPr>
                        <w:t xml:space="preserve">Teachers: Mr. </w:t>
                      </w:r>
                      <w:proofErr w:type="spellStart"/>
                      <w:r w:rsidRPr="00037FE2">
                        <w:rPr>
                          <w:b/>
                        </w:rPr>
                        <w:t>Laffin</w:t>
                      </w:r>
                      <w:proofErr w:type="spellEnd"/>
                      <w:r w:rsidRPr="00037FE2">
                        <w:rPr>
                          <w:b/>
                        </w:rPr>
                        <w:t>,</w:t>
                      </w:r>
                    </w:p>
                    <w:p w14:paraId="695513F6" w14:textId="5D3632B6" w:rsidR="00D32256" w:rsidRPr="00037FE2" w:rsidRDefault="00D32256" w:rsidP="00FB55A8">
                      <w:pPr>
                        <w:rPr>
                          <w:b/>
                        </w:rPr>
                      </w:pPr>
                      <w:r>
                        <w:rPr>
                          <w:b/>
                        </w:rPr>
                        <w:t xml:space="preserve">Revised: </w:t>
                      </w:r>
                      <w:r w:rsidR="009C3B63">
                        <w:rPr>
                          <w:b/>
                        </w:rPr>
                        <w:t>September</w:t>
                      </w:r>
                      <w:r>
                        <w:rPr>
                          <w:b/>
                        </w:rPr>
                        <w:t xml:space="preserve"> 202</w:t>
                      </w:r>
                      <w:r w:rsidR="003B4980">
                        <w:rPr>
                          <w:b/>
                        </w:rPr>
                        <w:t>2</w:t>
                      </w:r>
                    </w:p>
                    <w:p w14:paraId="7FEBB9B4" w14:textId="2006E115" w:rsidR="00D32256" w:rsidRPr="00037FE2" w:rsidRDefault="00D32256" w:rsidP="00FB55A8">
                      <w:pPr>
                        <w:rPr>
                          <w:b/>
                        </w:rPr>
                      </w:pPr>
                      <w:r w:rsidRPr="00037FE2">
                        <w:rPr>
                          <w:b/>
                        </w:rPr>
                        <w:t xml:space="preserve">Based Upon “The Ontario Curriculum: Grades 11 and 12: </w:t>
                      </w:r>
                      <w:r w:rsidR="00E10A89">
                        <w:rPr>
                          <w:b/>
                        </w:rPr>
                        <w:t>Canadian &amp; World Studies</w:t>
                      </w:r>
                      <w:r w:rsidRPr="00037FE2">
                        <w:rPr>
                          <w:b/>
                        </w:rPr>
                        <w:t>”</w:t>
                      </w:r>
                    </w:p>
                  </w:txbxContent>
                </v:textbox>
                <w10:wrap type="square"/>
              </v:shape>
            </w:pict>
          </mc:Fallback>
        </mc:AlternateContent>
      </w:r>
      <w:r w:rsidR="00A15B60" w:rsidRPr="00A15B60">
        <w:rPr>
          <w:sz w:val="32"/>
        </w:rPr>
        <w:t>Credit Value: 1.00</w:t>
      </w:r>
    </w:p>
    <w:p w14:paraId="7E0BA6AE" w14:textId="24780C1F" w:rsidR="00037FE2" w:rsidRDefault="00430E69" w:rsidP="00A15B60">
      <w:pPr>
        <w:jc w:val="center"/>
        <w:rPr>
          <w:sz w:val="32"/>
        </w:rPr>
      </w:pPr>
      <w:r>
        <w:rPr>
          <w:noProof/>
          <w:sz w:val="32"/>
        </w:rPr>
        <mc:AlternateContent>
          <mc:Choice Requires="wps">
            <w:drawing>
              <wp:anchor distT="0" distB="0" distL="114300" distR="114300" simplePos="0" relativeHeight="251660288" behindDoc="1" locked="0" layoutInCell="1" allowOverlap="1" wp14:anchorId="42AB21F0" wp14:editId="03310F97">
                <wp:simplePos x="0" y="0"/>
                <wp:positionH relativeFrom="column">
                  <wp:posOffset>-912495</wp:posOffset>
                </wp:positionH>
                <wp:positionV relativeFrom="paragraph">
                  <wp:posOffset>1456055</wp:posOffset>
                </wp:positionV>
                <wp:extent cx="7315200" cy="13716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7315200" cy="13716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1DB36F" w14:textId="0667FA19" w:rsidR="00D32256" w:rsidRDefault="00D32256">
                            <w:pPr>
                              <w:rPr>
                                <w:b/>
                              </w:rPr>
                            </w:pPr>
                            <w:r w:rsidRPr="00FB55A8">
                              <w:rPr>
                                <w:b/>
                              </w:rPr>
                              <w:t>Course Description/Rationale/Overview:</w:t>
                            </w:r>
                          </w:p>
                          <w:p w14:paraId="5DF24C59" w14:textId="77777777" w:rsidR="00E10A89" w:rsidRPr="00FB55A8" w:rsidRDefault="00E10A89">
                            <w:pPr>
                              <w:rPr>
                                <w:b/>
                              </w:rPr>
                            </w:pPr>
                          </w:p>
                          <w:p w14:paraId="07BC3629" w14:textId="64906440" w:rsidR="00E10A89" w:rsidRPr="00E10A89" w:rsidRDefault="00E10A89" w:rsidP="00E10A89">
                            <w:pPr>
                              <w:rPr>
                                <w:rFonts w:ascii="Times New Roman" w:eastAsia="Times New Roman" w:hAnsi="Times New Roman" w:cs="Times New Roman"/>
                                <w:sz w:val="20"/>
                                <w:szCs w:val="20"/>
                                <w:lang w:val="en-CA"/>
                              </w:rPr>
                            </w:pPr>
                            <w:r w:rsidRPr="00E10A89">
                              <w:rPr>
                                <w:rFonts w:ascii="Lato" w:eastAsia="Times New Roman" w:hAnsi="Lato" w:cs="Times New Roman"/>
                                <w:color w:val="000000"/>
                                <w:sz w:val="22"/>
                                <w:szCs w:val="22"/>
                                <w:shd w:val="clear" w:color="auto" w:fill="FFFFFF"/>
                                <w:lang w:val="en-CA"/>
                              </w:rPr>
                              <w:t>Grade 12 Law examines elements of Canadian and international law in social, political, and global contexts. Students will study the historical and philosophical sources of law and the principles and practices of international law and will learn to relate them to issues in Canadian society and the wider world.</w:t>
                            </w:r>
                            <w:r>
                              <w:rPr>
                                <w:rFonts w:ascii="Lato" w:eastAsia="Times New Roman" w:hAnsi="Lato" w:cs="Times New Roman"/>
                                <w:color w:val="000000"/>
                                <w:sz w:val="22"/>
                                <w:szCs w:val="22"/>
                                <w:shd w:val="clear" w:color="auto" w:fill="FFFFFF"/>
                                <w:lang w:val="en-CA"/>
                              </w:rPr>
                              <w:t xml:space="preserve"> Students will conduct an independent inquiry into Criminal Law and will participate in a class Mock Trial as well as investigate various human rights issues our society faces.</w:t>
                            </w:r>
                          </w:p>
                          <w:p w14:paraId="1D9892F1" w14:textId="5946AF34" w:rsidR="00D32256" w:rsidRPr="00E10A89" w:rsidRDefault="00D32256" w:rsidP="00E10A8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B21F0" id="Text Box 4" o:spid="_x0000_s1027" type="#_x0000_t202" style="position:absolute;left:0;text-align:left;margin-left:-71.85pt;margin-top:114.65pt;width:8in;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" filled="f" strokecolor="black [3213]">
                <v:textbox>
                  <w:txbxContent>
                    <w:p w14:paraId="631DB36F" w14:textId="0667FA19" w:rsidR="00D32256" w:rsidRDefault="00D32256">
                      <w:pPr>
                        <w:rPr>
                          <w:b/>
                        </w:rPr>
                      </w:pPr>
                      <w:r w:rsidRPr="00FB55A8">
                        <w:rPr>
                          <w:b/>
                        </w:rPr>
                        <w:t>Course Description/Rationale/Overview:</w:t>
                      </w:r>
                    </w:p>
                    <w:p w14:paraId="5DF24C59" w14:textId="77777777" w:rsidR="00E10A89" w:rsidRPr="00FB55A8" w:rsidRDefault="00E10A89">
                      <w:pPr>
                        <w:rPr>
                          <w:b/>
                        </w:rPr>
                      </w:pPr>
                    </w:p>
                    <w:p w14:paraId="07BC3629" w14:textId="64906440" w:rsidR="00E10A89" w:rsidRPr="00E10A89" w:rsidRDefault="00E10A89" w:rsidP="00E10A89">
                      <w:pPr>
                        <w:rPr>
                          <w:rFonts w:ascii="Times New Roman" w:eastAsia="Times New Roman" w:hAnsi="Times New Roman" w:cs="Times New Roman"/>
                          <w:sz w:val="20"/>
                          <w:szCs w:val="20"/>
                          <w:lang w:val="en-CA"/>
                        </w:rPr>
                      </w:pPr>
                      <w:r w:rsidRPr="00E10A89">
                        <w:rPr>
                          <w:rFonts w:ascii="Lato" w:eastAsia="Times New Roman" w:hAnsi="Lato" w:cs="Times New Roman"/>
                          <w:color w:val="000000"/>
                          <w:sz w:val="22"/>
                          <w:szCs w:val="22"/>
                          <w:shd w:val="clear" w:color="auto" w:fill="FFFFFF"/>
                          <w:lang w:val="en-CA"/>
                        </w:rPr>
                        <w:t>Grade 12 Law examines elements of Canadian and international law in social, political, and global contexts. Students will study the historical and philosophical sources of law and the principles and practices of international law and will learn to relate them to issues in Canadian society and the wider world.</w:t>
                      </w:r>
                      <w:r>
                        <w:rPr>
                          <w:rFonts w:ascii="Lato" w:eastAsia="Times New Roman" w:hAnsi="Lato" w:cs="Times New Roman"/>
                          <w:color w:val="000000"/>
                          <w:sz w:val="22"/>
                          <w:szCs w:val="22"/>
                          <w:shd w:val="clear" w:color="auto" w:fill="FFFFFF"/>
                          <w:lang w:val="en-CA"/>
                        </w:rPr>
                        <w:t xml:space="preserve"> Students will conduct an independent inquiry into Criminal Law and will participate in a class Mock Trial as well as investigate various human rights issues our society faces.</w:t>
                      </w:r>
                    </w:p>
                    <w:p w14:paraId="1D9892F1" w14:textId="5946AF34" w:rsidR="00D32256" w:rsidRPr="00E10A89" w:rsidRDefault="00D32256" w:rsidP="00E10A89">
                      <w:pPr>
                        <w:rPr>
                          <w:sz w:val="18"/>
                          <w:szCs w:val="18"/>
                        </w:rPr>
                      </w:pPr>
                    </w:p>
                  </w:txbxContent>
                </v:textbox>
              </v:shape>
            </w:pict>
          </mc:Fallback>
        </mc:AlternateContent>
      </w:r>
    </w:p>
    <w:p w14:paraId="20066490" w14:textId="1BC22E31" w:rsidR="00037FE2" w:rsidRDefault="00037FE2" w:rsidP="00A15B60">
      <w:pPr>
        <w:jc w:val="center"/>
        <w:rPr>
          <w:sz w:val="32"/>
        </w:rPr>
      </w:pPr>
    </w:p>
    <w:p w14:paraId="304CABD3" w14:textId="11919E31" w:rsidR="00FB55A8" w:rsidRDefault="00FB55A8" w:rsidP="00A15B60">
      <w:pPr>
        <w:jc w:val="center"/>
        <w:rPr>
          <w:sz w:val="32"/>
        </w:rPr>
      </w:pPr>
    </w:p>
    <w:p w14:paraId="758B6F9D" w14:textId="73EA811C" w:rsidR="00FB55A8" w:rsidRPr="00FB55A8" w:rsidRDefault="00FB55A8" w:rsidP="00FB55A8">
      <w:pPr>
        <w:rPr>
          <w:sz w:val="32"/>
        </w:rPr>
      </w:pPr>
    </w:p>
    <w:p w14:paraId="703C830B" w14:textId="77777777" w:rsidR="00FB55A8" w:rsidRPr="00FB55A8" w:rsidRDefault="00FB55A8" w:rsidP="00FB55A8">
      <w:pPr>
        <w:rPr>
          <w:sz w:val="32"/>
        </w:rPr>
      </w:pPr>
    </w:p>
    <w:p w14:paraId="2558C9D6" w14:textId="032381ED" w:rsidR="00FB55A8" w:rsidRPr="00FB55A8" w:rsidRDefault="00FB55A8" w:rsidP="00FB55A8">
      <w:pPr>
        <w:rPr>
          <w:sz w:val="32"/>
        </w:rPr>
      </w:pPr>
    </w:p>
    <w:p w14:paraId="76E52A2D" w14:textId="264053EF" w:rsidR="00FB55A8" w:rsidRPr="00FB55A8" w:rsidRDefault="00FB55A8" w:rsidP="00FB55A8">
      <w:pPr>
        <w:rPr>
          <w:sz w:val="32"/>
        </w:rPr>
      </w:pPr>
    </w:p>
    <w:p w14:paraId="3C897464" w14:textId="0CE0B75F" w:rsidR="00FB55A8" w:rsidRPr="00FB55A8" w:rsidRDefault="009C3B63" w:rsidP="00FB55A8">
      <w:pPr>
        <w:rPr>
          <w:sz w:val="32"/>
        </w:rPr>
      </w:pPr>
      <w:r>
        <w:rPr>
          <w:noProof/>
          <w:sz w:val="32"/>
        </w:rPr>
        <mc:AlternateContent>
          <mc:Choice Requires="wps">
            <w:drawing>
              <wp:anchor distT="0" distB="0" distL="114300" distR="114300" simplePos="0" relativeHeight="251664384" behindDoc="1" locked="0" layoutInCell="1" allowOverlap="1" wp14:anchorId="206E66B2" wp14:editId="414BE8A6">
                <wp:simplePos x="0" y="0"/>
                <wp:positionH relativeFrom="column">
                  <wp:posOffset>2418715</wp:posOffset>
                </wp:positionH>
                <wp:positionV relativeFrom="paragraph">
                  <wp:posOffset>110063</wp:posOffset>
                </wp:positionV>
                <wp:extent cx="4114800" cy="2713219"/>
                <wp:effectExtent l="0" t="0" r="12700" b="17780"/>
                <wp:wrapNone/>
                <wp:docPr id="8" name="Text Box 8"/>
                <wp:cNvGraphicFramePr/>
                <a:graphic xmlns:a="http://schemas.openxmlformats.org/drawingml/2006/main">
                  <a:graphicData uri="http://schemas.microsoft.com/office/word/2010/wordprocessingShape">
                    <wps:wsp>
                      <wps:cNvSpPr txBox="1"/>
                      <wps:spPr>
                        <a:xfrm>
                          <a:off x="0" y="0"/>
                          <a:ext cx="4114800" cy="2713219"/>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FCBF48" w14:textId="77777777" w:rsidR="00D32256" w:rsidRPr="00430E69" w:rsidRDefault="00D32256" w:rsidP="003A0BE0">
                            <w:pPr>
                              <w:rPr>
                                <w:b/>
                              </w:rPr>
                            </w:pPr>
                            <w:r w:rsidRPr="00430E69">
                              <w:rPr>
                                <w:b/>
                              </w:rPr>
                              <w:t>Course/Department Policies:</w:t>
                            </w:r>
                          </w:p>
                          <w:p w14:paraId="0C430354" w14:textId="575382D8" w:rsidR="00D32256" w:rsidRDefault="00D32256" w:rsidP="003A0BE0">
                            <w:pPr>
                              <w:pStyle w:val="xmsonormal"/>
                              <w:spacing w:before="0" w:beforeAutospacing="0" w:after="0" w:afterAutospacing="0"/>
                              <w:rPr>
                                <w:sz w:val="18"/>
                                <w:szCs w:val="18"/>
                              </w:rPr>
                            </w:pPr>
                            <w:r w:rsidRPr="005416A5">
                              <w:rPr>
                                <w:sz w:val="18"/>
                                <w:szCs w:val="18"/>
                              </w:rPr>
                              <w:t xml:space="preserve">Students are responsible to be on time each day, prepared to learn with necessary materials. Each student is responsible for brining their own pens, pencils, books and laptops. Students should take the initiative to complete assigned homework must be completed in a timely manner. </w:t>
                            </w:r>
                            <w:r w:rsidR="00646B73">
                              <w:rPr>
                                <w:sz w:val="18"/>
                                <w:szCs w:val="18"/>
                              </w:rPr>
                              <w:t xml:space="preserve">Everest Academy’s </w:t>
                            </w:r>
                            <w:r w:rsidRPr="005416A5">
                              <w:rPr>
                                <w:sz w:val="18"/>
                                <w:szCs w:val="18"/>
                              </w:rPr>
                              <w:t xml:space="preserve">Cell Phone Policies must be followed at all times. </w:t>
                            </w:r>
                          </w:p>
                          <w:p w14:paraId="01E35CA6" w14:textId="77777777" w:rsidR="00D32256" w:rsidRDefault="00D32256" w:rsidP="003A0BE0">
                            <w:pPr>
                              <w:pStyle w:val="xmsonormal"/>
                              <w:spacing w:before="0" w:beforeAutospacing="0" w:after="0" w:afterAutospacing="0"/>
                              <w:rPr>
                                <w:sz w:val="18"/>
                                <w:szCs w:val="18"/>
                              </w:rPr>
                            </w:pPr>
                          </w:p>
                          <w:p w14:paraId="0A660973" w14:textId="058EC716" w:rsidR="00D32256" w:rsidRPr="00494108" w:rsidRDefault="00D32256" w:rsidP="003A0BE0">
                            <w:pPr>
                              <w:pStyle w:val="xmsonormal"/>
                              <w:spacing w:before="0" w:beforeAutospacing="0" w:after="0" w:afterAutospacing="0"/>
                              <w:rPr>
                                <w:rFonts w:cs="Times New Roman"/>
                                <w:b/>
                                <w:bCs/>
                                <w:color w:val="201F1E"/>
                                <w:sz w:val="18"/>
                                <w:szCs w:val="18"/>
                              </w:rPr>
                            </w:pPr>
                            <w:r w:rsidRPr="00494108">
                              <w:rPr>
                                <w:rFonts w:cs="Times New Roman"/>
                                <w:b/>
                                <w:bCs/>
                                <w:color w:val="201F1E"/>
                                <w:sz w:val="18"/>
                                <w:szCs w:val="18"/>
                                <w:bdr w:val="none" w:sz="0" w:space="0" w:color="auto" w:frame="1"/>
                              </w:rPr>
                              <w:t>Late or Missed Assignments for Grade 9-12 Students:</w:t>
                            </w:r>
                          </w:p>
                          <w:p w14:paraId="07853CA7" w14:textId="77777777" w:rsidR="00D32256" w:rsidRPr="005416A5" w:rsidRDefault="00D32256" w:rsidP="003A0BE0">
                            <w:pPr>
                              <w:pStyle w:val="xmsonormal"/>
                              <w:spacing w:before="0" w:beforeAutospacing="0" w:after="0" w:afterAutospacing="0"/>
                              <w:rPr>
                                <w:rFonts w:cs="Times New Roman"/>
                                <w:color w:val="201F1E"/>
                                <w:sz w:val="18"/>
                                <w:szCs w:val="18"/>
                              </w:rPr>
                            </w:pPr>
                            <w:r w:rsidRPr="005416A5">
                              <w:rPr>
                                <w:rFonts w:cs="Times New Roman"/>
                                <w:color w:val="201F1E"/>
                                <w:sz w:val="18"/>
                                <w:szCs w:val="18"/>
                                <w:bdr w:val="none" w:sz="0" w:space="0" w:color="auto" w:frame="1"/>
                              </w:rPr>
                              <w:t>• In the professional judgement of the teacher, a penalty of 10% of the earned mark is assessed for each day that an assignment is late</w:t>
                            </w:r>
                            <w:r w:rsidRPr="005416A5">
                              <w:rPr>
                                <w:rFonts w:cs="Times New Roman"/>
                                <w:color w:val="201F1E"/>
                                <w:sz w:val="28"/>
                                <w:szCs w:val="28"/>
                                <w:bdr w:val="none" w:sz="0" w:space="0" w:color="auto" w:frame="1"/>
                              </w:rPr>
                              <w:t xml:space="preserve"> </w:t>
                            </w:r>
                            <w:r w:rsidRPr="005416A5">
                              <w:rPr>
                                <w:rFonts w:cs="Times New Roman"/>
                                <w:color w:val="201F1E"/>
                                <w:sz w:val="18"/>
                                <w:szCs w:val="18"/>
                                <w:bdr w:val="none" w:sz="0" w:space="0" w:color="auto" w:frame="1"/>
                              </w:rPr>
                              <w:t>(including for any negotiated extension), to a maximum of 25% (</w:t>
                            </w:r>
                            <w:proofErr w:type="gramStart"/>
                            <w:r w:rsidRPr="005416A5">
                              <w:rPr>
                                <w:rFonts w:cs="Times New Roman"/>
                                <w:color w:val="201F1E"/>
                                <w:sz w:val="18"/>
                                <w:szCs w:val="18"/>
                                <w:bdr w:val="none" w:sz="0" w:space="0" w:color="auto" w:frame="1"/>
                              </w:rPr>
                              <w:t>i.e.</w:t>
                            </w:r>
                            <w:proofErr w:type="gramEnd"/>
                            <w:r w:rsidRPr="005416A5">
                              <w:rPr>
                                <w:rFonts w:cs="Times New Roman"/>
                                <w:color w:val="201F1E"/>
                                <w:sz w:val="18"/>
                                <w:szCs w:val="18"/>
                                <w:bdr w:val="none" w:sz="0" w:space="0" w:color="auto" w:frame="1"/>
                              </w:rPr>
                              <w:t xml:space="preserve"> no further penalty after the third day late). Example: A</w:t>
                            </w:r>
                            <w:r w:rsidRPr="005416A5">
                              <w:rPr>
                                <w:rFonts w:cs="Times New Roman"/>
                                <w:color w:val="201F1E"/>
                                <w:sz w:val="28"/>
                                <w:szCs w:val="28"/>
                                <w:bdr w:val="none" w:sz="0" w:space="0" w:color="auto" w:frame="1"/>
                              </w:rPr>
                              <w:t xml:space="preserve"> </w:t>
                            </w:r>
                            <w:r w:rsidRPr="005416A5">
                              <w:rPr>
                                <w:rFonts w:cs="Times New Roman"/>
                                <w:color w:val="201F1E"/>
                                <w:sz w:val="18"/>
                                <w:szCs w:val="18"/>
                                <w:bdr w:val="none" w:sz="0" w:space="0" w:color="auto" w:frame="1"/>
                              </w:rPr>
                              <w:t>student hands in an assignment two days late and earns 80%. They are penalized 25% of the total value of the assignment for a final mark of 75%.</w:t>
                            </w:r>
                          </w:p>
                          <w:p w14:paraId="1D747BCC" w14:textId="795CA45B" w:rsidR="00D32256" w:rsidRPr="005416A5" w:rsidRDefault="00D32256" w:rsidP="003A0BE0">
                            <w:pPr>
                              <w:pStyle w:val="xmsonormal"/>
                              <w:spacing w:before="0" w:beforeAutospacing="0" w:after="0" w:afterAutospacing="0"/>
                              <w:rPr>
                                <w:rFonts w:cs="Times New Roman"/>
                                <w:color w:val="201F1E"/>
                                <w:sz w:val="22"/>
                                <w:szCs w:val="22"/>
                              </w:rPr>
                            </w:pPr>
                            <w:r w:rsidRPr="005416A5">
                              <w:rPr>
                                <w:rFonts w:cs="Times New Roman"/>
                                <w:color w:val="201F1E"/>
                                <w:sz w:val="18"/>
                                <w:szCs w:val="18"/>
                                <w:bdr w:val="none" w:sz="0" w:space="0" w:color="auto" w:frame="1"/>
                              </w:rPr>
                              <w:t>• At the teachers’ discretion</w:t>
                            </w:r>
                            <w:r w:rsidR="009C3B63">
                              <w:rPr>
                                <w:rFonts w:cs="Times New Roman"/>
                                <w:color w:val="201F1E"/>
                                <w:sz w:val="18"/>
                                <w:szCs w:val="18"/>
                                <w:bdr w:val="none" w:sz="0" w:space="0" w:color="auto" w:frame="1"/>
                              </w:rPr>
                              <w:t xml:space="preserve"> with reference to Growing Success (2010) page 46,</w:t>
                            </w:r>
                            <w:r w:rsidR="009C3B63" w:rsidRPr="005416A5">
                              <w:rPr>
                                <w:rFonts w:cs="Times New Roman"/>
                                <w:color w:val="201F1E"/>
                                <w:sz w:val="18"/>
                                <w:szCs w:val="18"/>
                                <w:bdr w:val="none" w:sz="0" w:space="0" w:color="auto" w:frame="1"/>
                              </w:rPr>
                              <w:t xml:space="preserve"> </w:t>
                            </w:r>
                            <w:r w:rsidRPr="005416A5">
                              <w:rPr>
                                <w:rFonts w:cs="Times New Roman"/>
                                <w:color w:val="201F1E"/>
                                <w:sz w:val="18"/>
                                <w:szCs w:val="18"/>
                                <w:bdr w:val="none" w:sz="0" w:space="0" w:color="auto" w:frame="1"/>
                              </w:rPr>
                              <w:t>a student may be informed that they can no longer submit an assignment</w:t>
                            </w:r>
                            <w:r w:rsidR="009C3B63">
                              <w:rPr>
                                <w:rFonts w:cs="Times New Roman"/>
                                <w:color w:val="201F1E"/>
                                <w:sz w:val="18"/>
                                <w:szCs w:val="18"/>
                                <w:bdr w:val="none" w:sz="0" w:space="0" w:color="auto" w:frame="1"/>
                              </w:rPr>
                              <w:t xml:space="preserve"> if </w:t>
                            </w:r>
                            <w:r w:rsidRPr="005416A5">
                              <w:rPr>
                                <w:rFonts w:cs="Times New Roman"/>
                                <w:color w:val="201F1E"/>
                                <w:sz w:val="18"/>
                                <w:szCs w:val="18"/>
                                <w:bdr w:val="none" w:sz="0" w:space="0" w:color="auto" w:frame="1"/>
                              </w:rPr>
                              <w:t xml:space="preserve">the student has been given </w:t>
                            </w:r>
                            <w:r w:rsidR="009C3B63">
                              <w:rPr>
                                <w:rFonts w:cs="Times New Roman"/>
                                <w:color w:val="201F1E"/>
                                <w:sz w:val="18"/>
                                <w:szCs w:val="18"/>
                                <w:bdr w:val="none" w:sz="0" w:space="0" w:color="auto" w:frame="1"/>
                              </w:rPr>
                              <w:t xml:space="preserve">an </w:t>
                            </w:r>
                            <w:r w:rsidRPr="005416A5">
                              <w:rPr>
                                <w:rFonts w:cs="Times New Roman"/>
                                <w:color w:val="201F1E"/>
                                <w:sz w:val="18"/>
                                <w:szCs w:val="18"/>
                                <w:bdr w:val="none" w:sz="0" w:space="0" w:color="auto" w:frame="1"/>
                              </w:rPr>
                              <w:t>on-going opportunity to have it completed and submitted.</w:t>
                            </w:r>
                            <w:r w:rsidRPr="005416A5">
                              <w:rPr>
                                <w:rStyle w:val="apple-converted-space"/>
                                <w:rFonts w:cs="Times New Roman"/>
                                <w:color w:val="201F1E"/>
                                <w:sz w:val="18"/>
                                <w:szCs w:val="18"/>
                                <w:bdr w:val="none" w:sz="0" w:space="0" w:color="auto" w:frame="1"/>
                              </w:rPr>
                              <w:t> </w:t>
                            </w:r>
                          </w:p>
                          <w:p w14:paraId="4C384EC9" w14:textId="77777777" w:rsidR="00D32256" w:rsidRPr="005416A5" w:rsidRDefault="00D32256" w:rsidP="003A0BE0">
                            <w:pPr>
                              <w:pStyle w:val="xmsonormal"/>
                              <w:spacing w:before="0" w:beforeAutospacing="0" w:after="0" w:afterAutospacing="0"/>
                              <w:rPr>
                                <w:rFonts w:ascii="Calibri" w:hAnsi="Calibri" w:cs="Times New Roman"/>
                                <w:color w:val="201F1E"/>
                                <w:sz w:val="18"/>
                                <w:szCs w:val="18"/>
                              </w:rPr>
                            </w:pPr>
                            <w:r w:rsidRPr="005416A5">
                              <w:rPr>
                                <w:rFonts w:ascii="inherit" w:hAnsi="inherit" w:cs="Times New Roman"/>
                                <w:color w:val="201F1E"/>
                                <w:sz w:val="18"/>
                                <w:szCs w:val="18"/>
                                <w:bdr w:val="none" w:sz="0" w:space="0" w:color="auto" w:frame="1"/>
                              </w:rPr>
                              <w:t>• Appropriate exceptions to this guideline will be made for students with verified medical conditions as well as for students with Individual Education Plans who require extended time for assignment completion.</w:t>
                            </w:r>
                          </w:p>
                          <w:p w14:paraId="5CB7678D" w14:textId="39CE9A28" w:rsidR="00D32256" w:rsidRPr="00D377C4" w:rsidRDefault="00D3225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E66B2" id="Text Box 8" o:spid="_x0000_s1028" type="#_x0000_t202" style="position:absolute;margin-left:190.45pt;margin-top:8.65pt;width:324pt;height:2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" filled="f" strokecolor="black [3213]">
                <v:textbox>
                  <w:txbxContent>
                    <w:p w14:paraId="45FCBF48" w14:textId="77777777" w:rsidR="00D32256" w:rsidRPr="00430E69" w:rsidRDefault="00D32256" w:rsidP="003A0BE0">
                      <w:pPr>
                        <w:rPr>
                          <w:b/>
                        </w:rPr>
                      </w:pPr>
                      <w:r w:rsidRPr="00430E69">
                        <w:rPr>
                          <w:b/>
                        </w:rPr>
                        <w:t>Course/Department Policies:</w:t>
                      </w:r>
                    </w:p>
                    <w:p w14:paraId="0C430354" w14:textId="575382D8" w:rsidR="00D32256" w:rsidRDefault="00D32256" w:rsidP="003A0BE0">
                      <w:pPr>
                        <w:pStyle w:val="xmsonormal"/>
                        <w:spacing w:before="0" w:beforeAutospacing="0" w:after="0" w:afterAutospacing="0"/>
                        <w:rPr>
                          <w:sz w:val="18"/>
                          <w:szCs w:val="18"/>
                        </w:rPr>
                      </w:pPr>
                      <w:r w:rsidRPr="005416A5">
                        <w:rPr>
                          <w:sz w:val="18"/>
                          <w:szCs w:val="18"/>
                        </w:rPr>
                        <w:t xml:space="preserve">Students are responsible to be on time each day, prepared to learn with necessary materials. Each student is responsible for brining their own pens, pencils, books and laptops. Students should take the initiative to complete assigned homework must be completed in a timely manner. </w:t>
                      </w:r>
                      <w:r w:rsidR="00646B73">
                        <w:rPr>
                          <w:sz w:val="18"/>
                          <w:szCs w:val="18"/>
                        </w:rPr>
                        <w:t xml:space="preserve">Everest Academy’s </w:t>
                      </w:r>
                      <w:r w:rsidRPr="005416A5">
                        <w:rPr>
                          <w:sz w:val="18"/>
                          <w:szCs w:val="18"/>
                        </w:rPr>
                        <w:t xml:space="preserve">Cell Phone Policies must be followed at all times. </w:t>
                      </w:r>
                    </w:p>
                    <w:p w14:paraId="01E35CA6" w14:textId="77777777" w:rsidR="00D32256" w:rsidRDefault="00D32256" w:rsidP="003A0BE0">
                      <w:pPr>
                        <w:pStyle w:val="xmsonormal"/>
                        <w:spacing w:before="0" w:beforeAutospacing="0" w:after="0" w:afterAutospacing="0"/>
                        <w:rPr>
                          <w:sz w:val="18"/>
                          <w:szCs w:val="18"/>
                        </w:rPr>
                      </w:pPr>
                    </w:p>
                    <w:p w14:paraId="0A660973" w14:textId="058EC716" w:rsidR="00D32256" w:rsidRPr="00494108" w:rsidRDefault="00D32256" w:rsidP="003A0BE0">
                      <w:pPr>
                        <w:pStyle w:val="xmsonormal"/>
                        <w:spacing w:before="0" w:beforeAutospacing="0" w:after="0" w:afterAutospacing="0"/>
                        <w:rPr>
                          <w:rFonts w:cs="Times New Roman"/>
                          <w:b/>
                          <w:bCs/>
                          <w:color w:val="201F1E"/>
                          <w:sz w:val="18"/>
                          <w:szCs w:val="18"/>
                        </w:rPr>
                      </w:pPr>
                      <w:r w:rsidRPr="00494108">
                        <w:rPr>
                          <w:rFonts w:cs="Times New Roman"/>
                          <w:b/>
                          <w:bCs/>
                          <w:color w:val="201F1E"/>
                          <w:sz w:val="18"/>
                          <w:szCs w:val="18"/>
                          <w:bdr w:val="none" w:sz="0" w:space="0" w:color="auto" w:frame="1"/>
                        </w:rPr>
                        <w:t>Late or Missed Assignments for Grade 9-12 Students:</w:t>
                      </w:r>
                    </w:p>
                    <w:p w14:paraId="07853CA7" w14:textId="77777777" w:rsidR="00D32256" w:rsidRPr="005416A5" w:rsidRDefault="00D32256" w:rsidP="003A0BE0">
                      <w:pPr>
                        <w:pStyle w:val="xmsonormal"/>
                        <w:spacing w:before="0" w:beforeAutospacing="0" w:after="0" w:afterAutospacing="0"/>
                        <w:rPr>
                          <w:rFonts w:cs="Times New Roman"/>
                          <w:color w:val="201F1E"/>
                          <w:sz w:val="18"/>
                          <w:szCs w:val="18"/>
                        </w:rPr>
                      </w:pPr>
                      <w:r w:rsidRPr="005416A5">
                        <w:rPr>
                          <w:rFonts w:cs="Times New Roman"/>
                          <w:color w:val="201F1E"/>
                          <w:sz w:val="18"/>
                          <w:szCs w:val="18"/>
                          <w:bdr w:val="none" w:sz="0" w:space="0" w:color="auto" w:frame="1"/>
                        </w:rPr>
                        <w:t>• In the professional judgement of the teacher, a penalty of 10% of the earned mark is assessed for each day that an assignment is late</w:t>
                      </w:r>
                      <w:r w:rsidRPr="005416A5">
                        <w:rPr>
                          <w:rFonts w:cs="Times New Roman"/>
                          <w:color w:val="201F1E"/>
                          <w:sz w:val="28"/>
                          <w:szCs w:val="28"/>
                          <w:bdr w:val="none" w:sz="0" w:space="0" w:color="auto" w:frame="1"/>
                        </w:rPr>
                        <w:t xml:space="preserve"> </w:t>
                      </w:r>
                      <w:r w:rsidRPr="005416A5">
                        <w:rPr>
                          <w:rFonts w:cs="Times New Roman"/>
                          <w:color w:val="201F1E"/>
                          <w:sz w:val="18"/>
                          <w:szCs w:val="18"/>
                          <w:bdr w:val="none" w:sz="0" w:space="0" w:color="auto" w:frame="1"/>
                        </w:rPr>
                        <w:t>(including for any negotiated extension), to a maximum of 25% (</w:t>
                      </w:r>
                      <w:proofErr w:type="gramStart"/>
                      <w:r w:rsidRPr="005416A5">
                        <w:rPr>
                          <w:rFonts w:cs="Times New Roman"/>
                          <w:color w:val="201F1E"/>
                          <w:sz w:val="18"/>
                          <w:szCs w:val="18"/>
                          <w:bdr w:val="none" w:sz="0" w:space="0" w:color="auto" w:frame="1"/>
                        </w:rPr>
                        <w:t>i.e.</w:t>
                      </w:r>
                      <w:proofErr w:type="gramEnd"/>
                      <w:r w:rsidRPr="005416A5">
                        <w:rPr>
                          <w:rFonts w:cs="Times New Roman"/>
                          <w:color w:val="201F1E"/>
                          <w:sz w:val="18"/>
                          <w:szCs w:val="18"/>
                          <w:bdr w:val="none" w:sz="0" w:space="0" w:color="auto" w:frame="1"/>
                        </w:rPr>
                        <w:t xml:space="preserve"> no further penalty after the third day late). Example: A</w:t>
                      </w:r>
                      <w:r w:rsidRPr="005416A5">
                        <w:rPr>
                          <w:rFonts w:cs="Times New Roman"/>
                          <w:color w:val="201F1E"/>
                          <w:sz w:val="28"/>
                          <w:szCs w:val="28"/>
                          <w:bdr w:val="none" w:sz="0" w:space="0" w:color="auto" w:frame="1"/>
                        </w:rPr>
                        <w:t xml:space="preserve"> </w:t>
                      </w:r>
                      <w:r w:rsidRPr="005416A5">
                        <w:rPr>
                          <w:rFonts w:cs="Times New Roman"/>
                          <w:color w:val="201F1E"/>
                          <w:sz w:val="18"/>
                          <w:szCs w:val="18"/>
                          <w:bdr w:val="none" w:sz="0" w:space="0" w:color="auto" w:frame="1"/>
                        </w:rPr>
                        <w:t>student hands in an assignment two days late and earns 80%. They are penalized 25% of the total value of the assignment for a final mark of 75%.</w:t>
                      </w:r>
                    </w:p>
                    <w:p w14:paraId="1D747BCC" w14:textId="795CA45B" w:rsidR="00D32256" w:rsidRPr="005416A5" w:rsidRDefault="00D32256" w:rsidP="003A0BE0">
                      <w:pPr>
                        <w:pStyle w:val="xmsonormal"/>
                        <w:spacing w:before="0" w:beforeAutospacing="0" w:after="0" w:afterAutospacing="0"/>
                        <w:rPr>
                          <w:rFonts w:cs="Times New Roman"/>
                          <w:color w:val="201F1E"/>
                          <w:sz w:val="22"/>
                          <w:szCs w:val="22"/>
                        </w:rPr>
                      </w:pPr>
                      <w:r w:rsidRPr="005416A5">
                        <w:rPr>
                          <w:rFonts w:cs="Times New Roman"/>
                          <w:color w:val="201F1E"/>
                          <w:sz w:val="18"/>
                          <w:szCs w:val="18"/>
                          <w:bdr w:val="none" w:sz="0" w:space="0" w:color="auto" w:frame="1"/>
                        </w:rPr>
                        <w:t>• At the teachers’ discretion</w:t>
                      </w:r>
                      <w:r w:rsidR="009C3B63">
                        <w:rPr>
                          <w:rFonts w:cs="Times New Roman"/>
                          <w:color w:val="201F1E"/>
                          <w:sz w:val="18"/>
                          <w:szCs w:val="18"/>
                          <w:bdr w:val="none" w:sz="0" w:space="0" w:color="auto" w:frame="1"/>
                        </w:rPr>
                        <w:t xml:space="preserve"> with reference to Growing Success (2010) page 46,</w:t>
                      </w:r>
                      <w:r w:rsidR="009C3B63" w:rsidRPr="005416A5">
                        <w:rPr>
                          <w:rFonts w:cs="Times New Roman"/>
                          <w:color w:val="201F1E"/>
                          <w:sz w:val="18"/>
                          <w:szCs w:val="18"/>
                          <w:bdr w:val="none" w:sz="0" w:space="0" w:color="auto" w:frame="1"/>
                        </w:rPr>
                        <w:t xml:space="preserve"> </w:t>
                      </w:r>
                      <w:r w:rsidRPr="005416A5">
                        <w:rPr>
                          <w:rFonts w:cs="Times New Roman"/>
                          <w:color w:val="201F1E"/>
                          <w:sz w:val="18"/>
                          <w:szCs w:val="18"/>
                          <w:bdr w:val="none" w:sz="0" w:space="0" w:color="auto" w:frame="1"/>
                        </w:rPr>
                        <w:t>a student may be informed that they can no longer submit an assignment</w:t>
                      </w:r>
                      <w:r w:rsidR="009C3B63">
                        <w:rPr>
                          <w:rFonts w:cs="Times New Roman"/>
                          <w:color w:val="201F1E"/>
                          <w:sz w:val="18"/>
                          <w:szCs w:val="18"/>
                          <w:bdr w:val="none" w:sz="0" w:space="0" w:color="auto" w:frame="1"/>
                        </w:rPr>
                        <w:t xml:space="preserve"> if </w:t>
                      </w:r>
                      <w:r w:rsidRPr="005416A5">
                        <w:rPr>
                          <w:rFonts w:cs="Times New Roman"/>
                          <w:color w:val="201F1E"/>
                          <w:sz w:val="18"/>
                          <w:szCs w:val="18"/>
                          <w:bdr w:val="none" w:sz="0" w:space="0" w:color="auto" w:frame="1"/>
                        </w:rPr>
                        <w:t xml:space="preserve">the student has been given </w:t>
                      </w:r>
                      <w:r w:rsidR="009C3B63">
                        <w:rPr>
                          <w:rFonts w:cs="Times New Roman"/>
                          <w:color w:val="201F1E"/>
                          <w:sz w:val="18"/>
                          <w:szCs w:val="18"/>
                          <w:bdr w:val="none" w:sz="0" w:space="0" w:color="auto" w:frame="1"/>
                        </w:rPr>
                        <w:t xml:space="preserve">an </w:t>
                      </w:r>
                      <w:r w:rsidRPr="005416A5">
                        <w:rPr>
                          <w:rFonts w:cs="Times New Roman"/>
                          <w:color w:val="201F1E"/>
                          <w:sz w:val="18"/>
                          <w:szCs w:val="18"/>
                          <w:bdr w:val="none" w:sz="0" w:space="0" w:color="auto" w:frame="1"/>
                        </w:rPr>
                        <w:t>on-going opportunity to have it completed and submitted.</w:t>
                      </w:r>
                      <w:r w:rsidRPr="005416A5">
                        <w:rPr>
                          <w:rStyle w:val="apple-converted-space"/>
                          <w:rFonts w:cs="Times New Roman"/>
                          <w:color w:val="201F1E"/>
                          <w:sz w:val="18"/>
                          <w:szCs w:val="18"/>
                          <w:bdr w:val="none" w:sz="0" w:space="0" w:color="auto" w:frame="1"/>
                        </w:rPr>
                        <w:t> </w:t>
                      </w:r>
                    </w:p>
                    <w:p w14:paraId="4C384EC9" w14:textId="77777777" w:rsidR="00D32256" w:rsidRPr="005416A5" w:rsidRDefault="00D32256" w:rsidP="003A0BE0">
                      <w:pPr>
                        <w:pStyle w:val="xmsonormal"/>
                        <w:spacing w:before="0" w:beforeAutospacing="0" w:after="0" w:afterAutospacing="0"/>
                        <w:rPr>
                          <w:rFonts w:ascii="Calibri" w:hAnsi="Calibri" w:cs="Times New Roman"/>
                          <w:color w:val="201F1E"/>
                          <w:sz w:val="18"/>
                          <w:szCs w:val="18"/>
                        </w:rPr>
                      </w:pPr>
                      <w:r w:rsidRPr="005416A5">
                        <w:rPr>
                          <w:rFonts w:ascii="inherit" w:hAnsi="inherit" w:cs="Times New Roman"/>
                          <w:color w:val="201F1E"/>
                          <w:sz w:val="18"/>
                          <w:szCs w:val="18"/>
                          <w:bdr w:val="none" w:sz="0" w:space="0" w:color="auto" w:frame="1"/>
                        </w:rPr>
                        <w:t>• Appropriate exceptions to this guideline will be made for students with verified medical conditions as well as for students with Individual Education Plans who require extended time for assignment completion.</w:t>
                      </w:r>
                    </w:p>
                    <w:p w14:paraId="5CB7678D" w14:textId="39CE9A28" w:rsidR="00D32256" w:rsidRPr="00D377C4" w:rsidRDefault="00D32256">
                      <w:pPr>
                        <w:rPr>
                          <w:sz w:val="22"/>
                        </w:rPr>
                      </w:pPr>
                    </w:p>
                  </w:txbxContent>
                </v:textbox>
              </v:shape>
            </w:pict>
          </mc:Fallback>
        </mc:AlternateContent>
      </w:r>
      <w:r w:rsidR="00D377C4">
        <w:rPr>
          <w:noProof/>
          <w:sz w:val="32"/>
        </w:rPr>
        <mc:AlternateContent>
          <mc:Choice Requires="wps">
            <w:drawing>
              <wp:anchor distT="0" distB="0" distL="114300" distR="114300" simplePos="0" relativeHeight="251661312" behindDoc="1" locked="0" layoutInCell="1" allowOverlap="1" wp14:anchorId="0778C484" wp14:editId="29728B07">
                <wp:simplePos x="0" y="0"/>
                <wp:positionH relativeFrom="column">
                  <wp:posOffset>-914400</wp:posOffset>
                </wp:positionH>
                <wp:positionV relativeFrom="paragraph">
                  <wp:posOffset>8890</wp:posOffset>
                </wp:positionV>
                <wp:extent cx="3086100" cy="1028700"/>
                <wp:effectExtent l="0" t="0" r="38100" b="38100"/>
                <wp:wrapTight wrapText="bothSides">
                  <wp:wrapPolygon edited="0">
                    <wp:start x="0" y="0"/>
                    <wp:lineTo x="0" y="21867"/>
                    <wp:lineTo x="21689" y="21867"/>
                    <wp:lineTo x="2168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B7A0CF" w14:textId="1155947E" w:rsidR="00D32256" w:rsidRPr="00432CE3" w:rsidRDefault="00D32256">
                            <w:pPr>
                              <w:rPr>
                                <w:b/>
                              </w:rPr>
                            </w:pPr>
                            <w:r w:rsidRPr="00432CE3">
                              <w:rPr>
                                <w:b/>
                              </w:rPr>
                              <w:t>Class Requirements:</w:t>
                            </w:r>
                          </w:p>
                          <w:p w14:paraId="110BEB7B" w14:textId="5EBD31C6" w:rsidR="00D32256" w:rsidRPr="00D377C4" w:rsidRDefault="00D32256" w:rsidP="00FB55A8">
                            <w:pPr>
                              <w:pStyle w:val="ListParagraph"/>
                              <w:numPr>
                                <w:ilvl w:val="0"/>
                                <w:numId w:val="1"/>
                              </w:numPr>
                              <w:rPr>
                                <w:sz w:val="22"/>
                              </w:rPr>
                            </w:pPr>
                            <w:r w:rsidRPr="00D377C4">
                              <w:rPr>
                                <w:sz w:val="22"/>
                              </w:rPr>
                              <w:t>Assigned Books</w:t>
                            </w:r>
                          </w:p>
                          <w:p w14:paraId="1B2E7234" w14:textId="16C27837" w:rsidR="00D32256" w:rsidRPr="00D377C4" w:rsidRDefault="00D32256" w:rsidP="00FB55A8">
                            <w:pPr>
                              <w:pStyle w:val="ListParagraph"/>
                              <w:numPr>
                                <w:ilvl w:val="0"/>
                                <w:numId w:val="1"/>
                              </w:numPr>
                              <w:rPr>
                                <w:sz w:val="22"/>
                              </w:rPr>
                            </w:pPr>
                            <w:r w:rsidRPr="00D377C4">
                              <w:rPr>
                                <w:sz w:val="22"/>
                              </w:rPr>
                              <w:t>Pens and Pencils</w:t>
                            </w:r>
                          </w:p>
                          <w:p w14:paraId="13B80C74" w14:textId="0577CE50" w:rsidR="00D32256" w:rsidRPr="00D377C4" w:rsidRDefault="00D32256" w:rsidP="00FB55A8">
                            <w:pPr>
                              <w:pStyle w:val="ListParagraph"/>
                              <w:numPr>
                                <w:ilvl w:val="0"/>
                                <w:numId w:val="1"/>
                              </w:numPr>
                              <w:rPr>
                                <w:sz w:val="22"/>
                              </w:rPr>
                            </w:pPr>
                            <w:r w:rsidRPr="00D377C4">
                              <w:rPr>
                                <w:sz w:val="22"/>
                              </w:rPr>
                              <w:t>Notebook</w:t>
                            </w:r>
                          </w:p>
                          <w:p w14:paraId="3D8A80B1" w14:textId="60327587" w:rsidR="00D32256" w:rsidRPr="00D377C4" w:rsidRDefault="00D32256" w:rsidP="00FB55A8">
                            <w:pPr>
                              <w:pStyle w:val="ListParagraph"/>
                              <w:numPr>
                                <w:ilvl w:val="0"/>
                                <w:numId w:val="1"/>
                              </w:numPr>
                              <w:rPr>
                                <w:sz w:val="22"/>
                              </w:rPr>
                            </w:pPr>
                            <w:r w:rsidRPr="00D377C4">
                              <w:rPr>
                                <w:sz w:val="22"/>
                              </w:rPr>
                              <w:t>Laptop 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C484" id="Text Box 5" o:spid="_x0000_s1029" type="#_x0000_t202" style="position:absolute;margin-left:-1in;margin-top:.7pt;width:243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" filled="f" strokecolor="black [3213]">
                <v:textbox>
                  <w:txbxContent>
                    <w:p w14:paraId="2FB7A0CF" w14:textId="1155947E" w:rsidR="00D32256" w:rsidRPr="00432CE3" w:rsidRDefault="00D32256">
                      <w:pPr>
                        <w:rPr>
                          <w:b/>
                        </w:rPr>
                      </w:pPr>
                      <w:r w:rsidRPr="00432CE3">
                        <w:rPr>
                          <w:b/>
                        </w:rPr>
                        <w:t>Class Requirements:</w:t>
                      </w:r>
                    </w:p>
                    <w:p w14:paraId="110BEB7B" w14:textId="5EBD31C6" w:rsidR="00D32256" w:rsidRPr="00D377C4" w:rsidRDefault="00D32256" w:rsidP="00FB55A8">
                      <w:pPr>
                        <w:pStyle w:val="ListParagraph"/>
                        <w:numPr>
                          <w:ilvl w:val="0"/>
                          <w:numId w:val="1"/>
                        </w:numPr>
                        <w:rPr>
                          <w:sz w:val="22"/>
                        </w:rPr>
                      </w:pPr>
                      <w:r w:rsidRPr="00D377C4">
                        <w:rPr>
                          <w:sz w:val="22"/>
                        </w:rPr>
                        <w:t>Assigned Books</w:t>
                      </w:r>
                    </w:p>
                    <w:p w14:paraId="1B2E7234" w14:textId="16C27837" w:rsidR="00D32256" w:rsidRPr="00D377C4" w:rsidRDefault="00D32256" w:rsidP="00FB55A8">
                      <w:pPr>
                        <w:pStyle w:val="ListParagraph"/>
                        <w:numPr>
                          <w:ilvl w:val="0"/>
                          <w:numId w:val="1"/>
                        </w:numPr>
                        <w:rPr>
                          <w:sz w:val="22"/>
                        </w:rPr>
                      </w:pPr>
                      <w:r w:rsidRPr="00D377C4">
                        <w:rPr>
                          <w:sz w:val="22"/>
                        </w:rPr>
                        <w:t>Pens and Pencils</w:t>
                      </w:r>
                    </w:p>
                    <w:p w14:paraId="13B80C74" w14:textId="0577CE50" w:rsidR="00D32256" w:rsidRPr="00D377C4" w:rsidRDefault="00D32256" w:rsidP="00FB55A8">
                      <w:pPr>
                        <w:pStyle w:val="ListParagraph"/>
                        <w:numPr>
                          <w:ilvl w:val="0"/>
                          <w:numId w:val="1"/>
                        </w:numPr>
                        <w:rPr>
                          <w:sz w:val="22"/>
                        </w:rPr>
                      </w:pPr>
                      <w:r w:rsidRPr="00D377C4">
                        <w:rPr>
                          <w:sz w:val="22"/>
                        </w:rPr>
                        <w:t>Notebook</w:t>
                      </w:r>
                    </w:p>
                    <w:p w14:paraId="3D8A80B1" w14:textId="60327587" w:rsidR="00D32256" w:rsidRPr="00D377C4" w:rsidRDefault="00D32256" w:rsidP="00FB55A8">
                      <w:pPr>
                        <w:pStyle w:val="ListParagraph"/>
                        <w:numPr>
                          <w:ilvl w:val="0"/>
                          <w:numId w:val="1"/>
                        </w:numPr>
                        <w:rPr>
                          <w:sz w:val="22"/>
                        </w:rPr>
                      </w:pPr>
                      <w:r w:rsidRPr="00D377C4">
                        <w:rPr>
                          <w:sz w:val="22"/>
                        </w:rPr>
                        <w:t>Laptop Computer</w:t>
                      </w:r>
                    </w:p>
                  </w:txbxContent>
                </v:textbox>
                <w10:wrap type="tight"/>
              </v:shape>
            </w:pict>
          </mc:Fallback>
        </mc:AlternateContent>
      </w:r>
    </w:p>
    <w:p w14:paraId="236D41D7" w14:textId="12349C6E" w:rsidR="00FB55A8" w:rsidRPr="00FB55A8" w:rsidRDefault="00FB55A8" w:rsidP="00FB55A8">
      <w:pPr>
        <w:rPr>
          <w:sz w:val="32"/>
        </w:rPr>
      </w:pPr>
    </w:p>
    <w:p w14:paraId="20746129" w14:textId="77777777" w:rsidR="00FB55A8" w:rsidRPr="00FB55A8" w:rsidRDefault="00FB55A8" w:rsidP="00FB55A8">
      <w:pPr>
        <w:rPr>
          <w:sz w:val="32"/>
        </w:rPr>
      </w:pPr>
    </w:p>
    <w:p w14:paraId="055F33E6" w14:textId="1963AA8A" w:rsidR="00FB55A8" w:rsidRPr="00FB55A8" w:rsidRDefault="00FB55A8" w:rsidP="00FB55A8">
      <w:pPr>
        <w:rPr>
          <w:sz w:val="32"/>
        </w:rPr>
      </w:pPr>
    </w:p>
    <w:p w14:paraId="0AD2F93E" w14:textId="1F923080" w:rsidR="00FB55A8" w:rsidRPr="00FB55A8" w:rsidRDefault="008F44C4" w:rsidP="00FB55A8">
      <w:pPr>
        <w:rPr>
          <w:sz w:val="32"/>
        </w:rPr>
      </w:pPr>
      <w:r>
        <w:rPr>
          <w:noProof/>
          <w:sz w:val="32"/>
        </w:rPr>
        <mc:AlternateContent>
          <mc:Choice Requires="wps">
            <w:drawing>
              <wp:anchor distT="0" distB="0" distL="114300" distR="114300" simplePos="0" relativeHeight="251663360" behindDoc="1" locked="0" layoutInCell="1" allowOverlap="1" wp14:anchorId="3B1197F0" wp14:editId="108CC898">
                <wp:simplePos x="0" y="0"/>
                <wp:positionH relativeFrom="column">
                  <wp:posOffset>-919605</wp:posOffset>
                </wp:positionH>
                <wp:positionV relativeFrom="paragraph">
                  <wp:posOffset>198755</wp:posOffset>
                </wp:positionV>
                <wp:extent cx="3086100" cy="1143000"/>
                <wp:effectExtent l="0" t="0" r="38100" b="25400"/>
                <wp:wrapNone/>
                <wp:docPr id="7" name="Text Box 7"/>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0FA8F6" w14:textId="18B9B64E" w:rsidR="00D32256" w:rsidRDefault="00D32256" w:rsidP="00432CE3">
                            <w:pPr>
                              <w:rPr>
                                <w:b/>
                              </w:rPr>
                            </w:pPr>
                            <w:r>
                              <w:rPr>
                                <w:b/>
                              </w:rPr>
                              <w:t>Achievement Categories and Weighting</w:t>
                            </w:r>
                          </w:p>
                          <w:p w14:paraId="64A22384" w14:textId="77777777" w:rsidR="00D32256" w:rsidRPr="00432CE3" w:rsidRDefault="00D32256" w:rsidP="00432CE3">
                            <w:pPr>
                              <w:rPr>
                                <w:b/>
                              </w:rPr>
                            </w:pPr>
                          </w:p>
                          <w:p w14:paraId="59D19745" w14:textId="743B4556" w:rsidR="00D32256" w:rsidRPr="00D377C4" w:rsidRDefault="00D32256" w:rsidP="00432CE3">
                            <w:pPr>
                              <w:pStyle w:val="ListParagraph"/>
                              <w:numPr>
                                <w:ilvl w:val="0"/>
                                <w:numId w:val="1"/>
                              </w:numPr>
                              <w:rPr>
                                <w:sz w:val="22"/>
                              </w:rPr>
                            </w:pPr>
                            <w:r w:rsidRPr="00D377C4">
                              <w:rPr>
                                <w:sz w:val="22"/>
                              </w:rPr>
                              <w:t xml:space="preserve">Knowledge and Understanding: </w:t>
                            </w:r>
                            <w:r>
                              <w:rPr>
                                <w:sz w:val="22"/>
                              </w:rPr>
                              <w:t xml:space="preserve">     </w:t>
                            </w:r>
                            <w:r w:rsidRPr="00D377C4">
                              <w:rPr>
                                <w:sz w:val="22"/>
                              </w:rPr>
                              <w:t>25%</w:t>
                            </w:r>
                          </w:p>
                          <w:p w14:paraId="58A50ADB" w14:textId="4B141DC5" w:rsidR="00D32256" w:rsidRPr="00D377C4" w:rsidRDefault="00D32256" w:rsidP="00432CE3">
                            <w:pPr>
                              <w:pStyle w:val="ListParagraph"/>
                              <w:numPr>
                                <w:ilvl w:val="0"/>
                                <w:numId w:val="1"/>
                              </w:numPr>
                              <w:rPr>
                                <w:sz w:val="22"/>
                              </w:rPr>
                            </w:pPr>
                            <w:r w:rsidRPr="00D377C4">
                              <w:rPr>
                                <w:sz w:val="22"/>
                              </w:rPr>
                              <w:t>Thinking:</w:t>
                            </w:r>
                            <w:r w:rsidRPr="00D377C4">
                              <w:rPr>
                                <w:sz w:val="22"/>
                              </w:rPr>
                              <w:tab/>
                            </w:r>
                            <w:r w:rsidRPr="00D377C4">
                              <w:rPr>
                                <w:sz w:val="22"/>
                              </w:rPr>
                              <w:tab/>
                            </w:r>
                            <w:r w:rsidRPr="00D377C4">
                              <w:rPr>
                                <w:sz w:val="22"/>
                              </w:rPr>
                              <w:tab/>
                              <w:t xml:space="preserve">        25%</w:t>
                            </w:r>
                          </w:p>
                          <w:p w14:paraId="4E9E56C3" w14:textId="208E6B9D" w:rsidR="00D32256" w:rsidRPr="00D377C4" w:rsidRDefault="00D32256" w:rsidP="00432CE3">
                            <w:pPr>
                              <w:pStyle w:val="ListParagraph"/>
                              <w:numPr>
                                <w:ilvl w:val="0"/>
                                <w:numId w:val="1"/>
                              </w:numPr>
                              <w:rPr>
                                <w:sz w:val="22"/>
                              </w:rPr>
                            </w:pPr>
                            <w:r w:rsidRPr="00D377C4">
                              <w:rPr>
                                <w:sz w:val="22"/>
                              </w:rPr>
                              <w:t>Communication:</w:t>
                            </w:r>
                            <w:r w:rsidRPr="00D377C4">
                              <w:rPr>
                                <w:sz w:val="22"/>
                              </w:rPr>
                              <w:tab/>
                            </w:r>
                            <w:r w:rsidRPr="00D377C4">
                              <w:rPr>
                                <w:sz w:val="22"/>
                              </w:rPr>
                              <w:tab/>
                              <w:t xml:space="preserve">        25%</w:t>
                            </w:r>
                          </w:p>
                          <w:p w14:paraId="2B736390" w14:textId="59D74013" w:rsidR="00D32256" w:rsidRPr="00D377C4" w:rsidRDefault="00D32256" w:rsidP="00432CE3">
                            <w:pPr>
                              <w:pStyle w:val="ListParagraph"/>
                              <w:numPr>
                                <w:ilvl w:val="0"/>
                                <w:numId w:val="1"/>
                              </w:numPr>
                              <w:rPr>
                                <w:sz w:val="22"/>
                              </w:rPr>
                            </w:pPr>
                            <w:r w:rsidRPr="00D377C4">
                              <w:rPr>
                                <w:sz w:val="22"/>
                              </w:rPr>
                              <w:t>Application:</w:t>
                            </w:r>
                            <w:r w:rsidRPr="00D377C4">
                              <w:rPr>
                                <w:sz w:val="22"/>
                              </w:rPr>
                              <w:tab/>
                            </w:r>
                            <w:r w:rsidRPr="00D377C4">
                              <w:rPr>
                                <w:sz w:val="22"/>
                              </w:rPr>
                              <w:tab/>
                            </w:r>
                            <w:r w:rsidRPr="00D377C4">
                              <w:rPr>
                                <w:sz w:val="22"/>
                              </w:rPr>
                              <w:tab/>
                              <w:t xml:space="preserve">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197F0" id="Text Box 7" o:spid="_x0000_s1030" type="#_x0000_t202" style="position:absolute;margin-left:-72.4pt;margin-top:15.65pt;width:243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" filled="f" strokecolor="black [3213]">
                <v:textbox>
                  <w:txbxContent>
                    <w:p w14:paraId="1E0FA8F6" w14:textId="18B9B64E" w:rsidR="00D32256" w:rsidRDefault="00D32256" w:rsidP="00432CE3">
                      <w:pPr>
                        <w:rPr>
                          <w:b/>
                        </w:rPr>
                      </w:pPr>
                      <w:r>
                        <w:rPr>
                          <w:b/>
                        </w:rPr>
                        <w:t>Achievement Categories and Weighting</w:t>
                      </w:r>
                    </w:p>
                    <w:p w14:paraId="64A22384" w14:textId="77777777" w:rsidR="00D32256" w:rsidRPr="00432CE3" w:rsidRDefault="00D32256" w:rsidP="00432CE3">
                      <w:pPr>
                        <w:rPr>
                          <w:b/>
                        </w:rPr>
                      </w:pPr>
                    </w:p>
                    <w:p w14:paraId="59D19745" w14:textId="743B4556" w:rsidR="00D32256" w:rsidRPr="00D377C4" w:rsidRDefault="00D32256" w:rsidP="00432CE3">
                      <w:pPr>
                        <w:pStyle w:val="ListParagraph"/>
                        <w:numPr>
                          <w:ilvl w:val="0"/>
                          <w:numId w:val="1"/>
                        </w:numPr>
                        <w:rPr>
                          <w:sz w:val="22"/>
                        </w:rPr>
                      </w:pPr>
                      <w:r w:rsidRPr="00D377C4">
                        <w:rPr>
                          <w:sz w:val="22"/>
                        </w:rPr>
                        <w:t xml:space="preserve">Knowledge and Understanding: </w:t>
                      </w:r>
                      <w:r>
                        <w:rPr>
                          <w:sz w:val="22"/>
                        </w:rPr>
                        <w:t xml:space="preserve">     </w:t>
                      </w:r>
                      <w:r w:rsidRPr="00D377C4">
                        <w:rPr>
                          <w:sz w:val="22"/>
                        </w:rPr>
                        <w:t>25%</w:t>
                      </w:r>
                    </w:p>
                    <w:p w14:paraId="58A50ADB" w14:textId="4B141DC5" w:rsidR="00D32256" w:rsidRPr="00D377C4" w:rsidRDefault="00D32256" w:rsidP="00432CE3">
                      <w:pPr>
                        <w:pStyle w:val="ListParagraph"/>
                        <w:numPr>
                          <w:ilvl w:val="0"/>
                          <w:numId w:val="1"/>
                        </w:numPr>
                        <w:rPr>
                          <w:sz w:val="22"/>
                        </w:rPr>
                      </w:pPr>
                      <w:r w:rsidRPr="00D377C4">
                        <w:rPr>
                          <w:sz w:val="22"/>
                        </w:rPr>
                        <w:t>Thinking:</w:t>
                      </w:r>
                      <w:r w:rsidRPr="00D377C4">
                        <w:rPr>
                          <w:sz w:val="22"/>
                        </w:rPr>
                        <w:tab/>
                      </w:r>
                      <w:r w:rsidRPr="00D377C4">
                        <w:rPr>
                          <w:sz w:val="22"/>
                        </w:rPr>
                        <w:tab/>
                      </w:r>
                      <w:r w:rsidRPr="00D377C4">
                        <w:rPr>
                          <w:sz w:val="22"/>
                        </w:rPr>
                        <w:tab/>
                        <w:t xml:space="preserve">        25%</w:t>
                      </w:r>
                    </w:p>
                    <w:p w14:paraId="4E9E56C3" w14:textId="208E6B9D" w:rsidR="00D32256" w:rsidRPr="00D377C4" w:rsidRDefault="00D32256" w:rsidP="00432CE3">
                      <w:pPr>
                        <w:pStyle w:val="ListParagraph"/>
                        <w:numPr>
                          <w:ilvl w:val="0"/>
                          <w:numId w:val="1"/>
                        </w:numPr>
                        <w:rPr>
                          <w:sz w:val="22"/>
                        </w:rPr>
                      </w:pPr>
                      <w:r w:rsidRPr="00D377C4">
                        <w:rPr>
                          <w:sz w:val="22"/>
                        </w:rPr>
                        <w:t>Communication:</w:t>
                      </w:r>
                      <w:r w:rsidRPr="00D377C4">
                        <w:rPr>
                          <w:sz w:val="22"/>
                        </w:rPr>
                        <w:tab/>
                      </w:r>
                      <w:r w:rsidRPr="00D377C4">
                        <w:rPr>
                          <w:sz w:val="22"/>
                        </w:rPr>
                        <w:tab/>
                        <w:t xml:space="preserve">        25%</w:t>
                      </w:r>
                    </w:p>
                    <w:p w14:paraId="2B736390" w14:textId="59D74013" w:rsidR="00D32256" w:rsidRPr="00D377C4" w:rsidRDefault="00D32256" w:rsidP="00432CE3">
                      <w:pPr>
                        <w:pStyle w:val="ListParagraph"/>
                        <w:numPr>
                          <w:ilvl w:val="0"/>
                          <w:numId w:val="1"/>
                        </w:numPr>
                        <w:rPr>
                          <w:sz w:val="22"/>
                        </w:rPr>
                      </w:pPr>
                      <w:r w:rsidRPr="00D377C4">
                        <w:rPr>
                          <w:sz w:val="22"/>
                        </w:rPr>
                        <w:t>Application:</w:t>
                      </w:r>
                      <w:r w:rsidRPr="00D377C4">
                        <w:rPr>
                          <w:sz w:val="22"/>
                        </w:rPr>
                        <w:tab/>
                      </w:r>
                      <w:r w:rsidRPr="00D377C4">
                        <w:rPr>
                          <w:sz w:val="22"/>
                        </w:rPr>
                        <w:tab/>
                      </w:r>
                      <w:r w:rsidRPr="00D377C4">
                        <w:rPr>
                          <w:sz w:val="22"/>
                        </w:rPr>
                        <w:tab/>
                        <w:t xml:space="preserve">        25%</w:t>
                      </w:r>
                    </w:p>
                  </w:txbxContent>
                </v:textbox>
              </v:shape>
            </w:pict>
          </mc:Fallback>
        </mc:AlternateContent>
      </w:r>
    </w:p>
    <w:p w14:paraId="1A6E6C7C" w14:textId="055D355A" w:rsidR="00FB55A8" w:rsidRDefault="00FB55A8" w:rsidP="00FB55A8">
      <w:pPr>
        <w:rPr>
          <w:sz w:val="32"/>
        </w:rPr>
      </w:pPr>
    </w:p>
    <w:p w14:paraId="3FBCA737" w14:textId="02E0CB7D" w:rsidR="008C6E0A" w:rsidRDefault="008C6E0A" w:rsidP="00432CE3">
      <w:pPr>
        <w:jc w:val="center"/>
        <w:rPr>
          <w:sz w:val="32"/>
        </w:rPr>
      </w:pPr>
    </w:p>
    <w:p w14:paraId="64BFAB78" w14:textId="77777777" w:rsidR="008C6E0A" w:rsidRPr="008C6E0A" w:rsidRDefault="008C6E0A" w:rsidP="008C6E0A">
      <w:pPr>
        <w:rPr>
          <w:sz w:val="32"/>
        </w:rPr>
      </w:pPr>
    </w:p>
    <w:p w14:paraId="3B74236F" w14:textId="77777777" w:rsidR="008C6E0A" w:rsidRPr="008C6E0A" w:rsidRDefault="008C6E0A" w:rsidP="008C6E0A">
      <w:pPr>
        <w:rPr>
          <w:sz w:val="32"/>
        </w:rPr>
      </w:pPr>
    </w:p>
    <w:p w14:paraId="5DB08A02" w14:textId="2797F122" w:rsidR="008C6E0A" w:rsidRPr="008C6E0A" w:rsidRDefault="008F44C4" w:rsidP="008C6E0A">
      <w:pPr>
        <w:rPr>
          <w:sz w:val="32"/>
        </w:rPr>
      </w:pPr>
      <w:r>
        <w:rPr>
          <w:noProof/>
          <w:sz w:val="32"/>
        </w:rPr>
        <mc:AlternateContent>
          <mc:Choice Requires="wps">
            <w:drawing>
              <wp:anchor distT="0" distB="0" distL="114300" distR="114300" simplePos="0" relativeHeight="251665408" behindDoc="1" locked="0" layoutInCell="1" allowOverlap="1" wp14:anchorId="4DFDD4FC" wp14:editId="75154BE4">
                <wp:simplePos x="0" y="0"/>
                <wp:positionH relativeFrom="column">
                  <wp:posOffset>-599607</wp:posOffset>
                </wp:positionH>
                <wp:positionV relativeFrom="paragraph">
                  <wp:posOffset>264795</wp:posOffset>
                </wp:positionV>
                <wp:extent cx="2628900" cy="1028700"/>
                <wp:effectExtent l="0" t="0" r="38100" b="38100"/>
                <wp:wrapNone/>
                <wp:docPr id="10" name="Text Box 10"/>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375DA7" w14:textId="16B22E9C" w:rsidR="00D32256" w:rsidRPr="00D377C4" w:rsidRDefault="00D32256">
                            <w:pPr>
                              <w:rPr>
                                <w:b/>
                                <w:sz w:val="28"/>
                              </w:rPr>
                            </w:pPr>
                            <w:r w:rsidRPr="00D377C4">
                              <w:rPr>
                                <w:b/>
                                <w:sz w:val="28"/>
                              </w:rPr>
                              <w:t xml:space="preserve">Final Mark: </w:t>
                            </w:r>
                          </w:p>
                          <w:p w14:paraId="71745372" w14:textId="00F97161" w:rsidR="00D32256" w:rsidRPr="00D377C4" w:rsidRDefault="00D32256">
                            <w:pPr>
                              <w:rPr>
                                <w:b/>
                                <w:sz w:val="22"/>
                              </w:rPr>
                            </w:pPr>
                            <w:r w:rsidRPr="00D377C4">
                              <w:rPr>
                                <w:b/>
                                <w:sz w:val="22"/>
                              </w:rPr>
                              <w:t>Course Work: 70%</w:t>
                            </w:r>
                          </w:p>
                          <w:p w14:paraId="4CB2C341" w14:textId="1630B3B5" w:rsidR="00D32256" w:rsidRPr="00D377C4" w:rsidRDefault="00D32256">
                            <w:pPr>
                              <w:rPr>
                                <w:b/>
                                <w:sz w:val="22"/>
                              </w:rPr>
                            </w:pPr>
                            <w:r w:rsidRPr="00D377C4">
                              <w:rPr>
                                <w:b/>
                                <w:sz w:val="22"/>
                              </w:rPr>
                              <w:t>Final Summative Evaluation: 30%</w:t>
                            </w:r>
                          </w:p>
                          <w:p w14:paraId="7C7F44C4" w14:textId="3D21E9C4" w:rsidR="00D32256" w:rsidRPr="00D377C4" w:rsidRDefault="00E10A89">
                            <w:pPr>
                              <w:rPr>
                                <w:sz w:val="22"/>
                              </w:rPr>
                            </w:pPr>
                            <w:r>
                              <w:rPr>
                                <w:sz w:val="22"/>
                              </w:rPr>
                              <w:t>Mock Trial</w:t>
                            </w:r>
                            <w:r>
                              <w:rPr>
                                <w:sz w:val="22"/>
                              </w:rPr>
                              <w:tab/>
                            </w:r>
                            <w:r w:rsidR="00D32256">
                              <w:rPr>
                                <w:sz w:val="22"/>
                              </w:rPr>
                              <w:t xml:space="preserve">:  </w:t>
                            </w:r>
                            <w:r w:rsidR="00494108">
                              <w:rPr>
                                <w:sz w:val="22"/>
                              </w:rPr>
                              <w:tab/>
                              <w:t>20</w:t>
                            </w:r>
                            <w:r w:rsidR="00D32256" w:rsidRPr="00D377C4">
                              <w:rPr>
                                <w:sz w:val="22"/>
                              </w:rPr>
                              <w:t>%</w:t>
                            </w:r>
                          </w:p>
                          <w:p w14:paraId="33934750" w14:textId="2435BB30" w:rsidR="00D32256" w:rsidRPr="00D377C4" w:rsidRDefault="003B4980">
                            <w:pPr>
                              <w:rPr>
                                <w:sz w:val="22"/>
                              </w:rPr>
                            </w:pPr>
                            <w:r>
                              <w:rPr>
                                <w:sz w:val="22"/>
                              </w:rPr>
                              <w:t>Final Test:</w:t>
                            </w:r>
                            <w:r>
                              <w:rPr>
                                <w:sz w:val="22"/>
                              </w:rPr>
                              <w:tab/>
                            </w:r>
                            <w:r w:rsidR="00D32256" w:rsidRPr="00D377C4">
                              <w:rPr>
                                <w:sz w:val="22"/>
                              </w:rPr>
                              <w:t xml:space="preserve"> </w:t>
                            </w:r>
                            <w:r w:rsidR="00D32256" w:rsidRPr="00D377C4">
                              <w:rPr>
                                <w:sz w:val="22"/>
                              </w:rPr>
                              <w:tab/>
                            </w:r>
                            <w:r w:rsidR="00D32256">
                              <w:rPr>
                                <w:sz w:val="22"/>
                              </w:rPr>
                              <w:t>1</w:t>
                            </w:r>
                            <w:r w:rsidR="00494108">
                              <w:rPr>
                                <w:sz w:val="22"/>
                              </w:rPr>
                              <w:t>0</w:t>
                            </w:r>
                            <w:r w:rsidR="00D32256" w:rsidRPr="00D377C4">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D4FC" id="Text Box 10" o:spid="_x0000_s1031" type="#_x0000_t202" style="position:absolute;margin-left:-47.2pt;margin-top:20.85pt;width:207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" filled="f" strokecolor="black [3213]">
                <v:textbox>
                  <w:txbxContent>
                    <w:p w14:paraId="4E375DA7" w14:textId="16B22E9C" w:rsidR="00D32256" w:rsidRPr="00D377C4" w:rsidRDefault="00D32256">
                      <w:pPr>
                        <w:rPr>
                          <w:b/>
                          <w:sz w:val="28"/>
                        </w:rPr>
                      </w:pPr>
                      <w:r w:rsidRPr="00D377C4">
                        <w:rPr>
                          <w:b/>
                          <w:sz w:val="28"/>
                        </w:rPr>
                        <w:t xml:space="preserve">Final Mark: </w:t>
                      </w:r>
                    </w:p>
                    <w:p w14:paraId="71745372" w14:textId="00F97161" w:rsidR="00D32256" w:rsidRPr="00D377C4" w:rsidRDefault="00D32256">
                      <w:pPr>
                        <w:rPr>
                          <w:b/>
                          <w:sz w:val="22"/>
                        </w:rPr>
                      </w:pPr>
                      <w:r w:rsidRPr="00D377C4">
                        <w:rPr>
                          <w:b/>
                          <w:sz w:val="22"/>
                        </w:rPr>
                        <w:t>Course Work: 70%</w:t>
                      </w:r>
                    </w:p>
                    <w:p w14:paraId="4CB2C341" w14:textId="1630B3B5" w:rsidR="00D32256" w:rsidRPr="00D377C4" w:rsidRDefault="00D32256">
                      <w:pPr>
                        <w:rPr>
                          <w:b/>
                          <w:sz w:val="22"/>
                        </w:rPr>
                      </w:pPr>
                      <w:r w:rsidRPr="00D377C4">
                        <w:rPr>
                          <w:b/>
                          <w:sz w:val="22"/>
                        </w:rPr>
                        <w:t>Final Summative Evaluation: 30%</w:t>
                      </w:r>
                    </w:p>
                    <w:p w14:paraId="7C7F44C4" w14:textId="3D21E9C4" w:rsidR="00D32256" w:rsidRPr="00D377C4" w:rsidRDefault="00E10A89">
                      <w:pPr>
                        <w:rPr>
                          <w:sz w:val="22"/>
                        </w:rPr>
                      </w:pPr>
                      <w:r>
                        <w:rPr>
                          <w:sz w:val="22"/>
                        </w:rPr>
                        <w:t>Mock Trial</w:t>
                      </w:r>
                      <w:r>
                        <w:rPr>
                          <w:sz w:val="22"/>
                        </w:rPr>
                        <w:tab/>
                      </w:r>
                      <w:r w:rsidR="00D32256">
                        <w:rPr>
                          <w:sz w:val="22"/>
                        </w:rPr>
                        <w:t xml:space="preserve">:  </w:t>
                      </w:r>
                      <w:r w:rsidR="00494108">
                        <w:rPr>
                          <w:sz w:val="22"/>
                        </w:rPr>
                        <w:tab/>
                        <w:t>20</w:t>
                      </w:r>
                      <w:r w:rsidR="00D32256" w:rsidRPr="00D377C4">
                        <w:rPr>
                          <w:sz w:val="22"/>
                        </w:rPr>
                        <w:t>%</w:t>
                      </w:r>
                    </w:p>
                    <w:p w14:paraId="33934750" w14:textId="2435BB30" w:rsidR="00D32256" w:rsidRPr="00D377C4" w:rsidRDefault="003B4980">
                      <w:pPr>
                        <w:rPr>
                          <w:sz w:val="22"/>
                        </w:rPr>
                      </w:pPr>
                      <w:r>
                        <w:rPr>
                          <w:sz w:val="22"/>
                        </w:rPr>
                        <w:t>Final Test:</w:t>
                      </w:r>
                      <w:r>
                        <w:rPr>
                          <w:sz w:val="22"/>
                        </w:rPr>
                        <w:tab/>
                      </w:r>
                      <w:r w:rsidR="00D32256" w:rsidRPr="00D377C4">
                        <w:rPr>
                          <w:sz w:val="22"/>
                        </w:rPr>
                        <w:t xml:space="preserve"> </w:t>
                      </w:r>
                      <w:r w:rsidR="00D32256" w:rsidRPr="00D377C4">
                        <w:rPr>
                          <w:sz w:val="22"/>
                        </w:rPr>
                        <w:tab/>
                      </w:r>
                      <w:r w:rsidR="00D32256">
                        <w:rPr>
                          <w:sz w:val="22"/>
                        </w:rPr>
                        <w:t>1</w:t>
                      </w:r>
                      <w:r w:rsidR="00494108">
                        <w:rPr>
                          <w:sz w:val="22"/>
                        </w:rPr>
                        <w:t>0</w:t>
                      </w:r>
                      <w:r w:rsidR="00D32256" w:rsidRPr="00D377C4">
                        <w:rPr>
                          <w:sz w:val="22"/>
                        </w:rPr>
                        <w:t>%</w:t>
                      </w:r>
                    </w:p>
                  </w:txbxContent>
                </v:textbox>
              </v:shape>
            </w:pict>
          </mc:Fallback>
        </mc:AlternateContent>
      </w:r>
    </w:p>
    <w:p w14:paraId="5774A8EA" w14:textId="2D0EB08E" w:rsidR="00A04B99" w:rsidRDefault="00A04B99" w:rsidP="00A04B99">
      <w:pPr>
        <w:rPr>
          <w:sz w:val="32"/>
        </w:rPr>
      </w:pPr>
    </w:p>
    <w:p w14:paraId="3F5AEDAE" w14:textId="77777777" w:rsidR="00A04B99" w:rsidRDefault="00A04B99" w:rsidP="00A04B99">
      <w:pPr>
        <w:rPr>
          <w:sz w:val="32"/>
        </w:rPr>
      </w:pPr>
    </w:p>
    <w:p w14:paraId="7AE118DD" w14:textId="38DA80E0" w:rsidR="007E7712" w:rsidRDefault="007E7712" w:rsidP="00A04B99">
      <w:pPr>
        <w:rPr>
          <w:sz w:val="32"/>
        </w:rPr>
      </w:pPr>
    </w:p>
    <w:p w14:paraId="318EDA22" w14:textId="5874A6F8" w:rsidR="00A04B99" w:rsidRDefault="008F44C4" w:rsidP="00A04B99">
      <w:pPr>
        <w:rPr>
          <w:sz w:val="32"/>
        </w:rPr>
      </w:pPr>
      <w:r>
        <w:rPr>
          <w:noProof/>
          <w:sz w:val="32"/>
        </w:rPr>
        <mc:AlternateContent>
          <mc:Choice Requires="wps">
            <w:drawing>
              <wp:anchor distT="0" distB="0" distL="114300" distR="114300" simplePos="0" relativeHeight="251662848" behindDoc="1" locked="0" layoutInCell="1" allowOverlap="1" wp14:anchorId="4E261621" wp14:editId="5E5B7AE8">
                <wp:simplePos x="0" y="0"/>
                <wp:positionH relativeFrom="column">
                  <wp:posOffset>2419069</wp:posOffset>
                </wp:positionH>
                <wp:positionV relativeFrom="paragraph">
                  <wp:posOffset>34290</wp:posOffset>
                </wp:positionV>
                <wp:extent cx="2420911" cy="162643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20911" cy="1626433"/>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BA5358" w14:textId="77777777" w:rsidR="008F44C4" w:rsidRPr="002C4A29" w:rsidRDefault="008F44C4" w:rsidP="008F44C4">
                            <w:pPr>
                              <w:rPr>
                                <w:b/>
                              </w:rPr>
                            </w:pPr>
                            <w:r w:rsidRPr="002C4A29">
                              <w:rPr>
                                <w:b/>
                              </w:rPr>
                              <w:t>Learning Skills:</w:t>
                            </w:r>
                          </w:p>
                          <w:p w14:paraId="661C537F" w14:textId="77777777" w:rsidR="008F44C4" w:rsidRPr="007E7712" w:rsidRDefault="008F44C4" w:rsidP="008F44C4">
                            <w:pPr>
                              <w:pStyle w:val="ListParagraph"/>
                              <w:numPr>
                                <w:ilvl w:val="0"/>
                                <w:numId w:val="2"/>
                              </w:numPr>
                              <w:rPr>
                                <w:sz w:val="22"/>
                              </w:rPr>
                            </w:pPr>
                            <w:proofErr w:type="spellStart"/>
                            <w:r w:rsidRPr="007E7712">
                              <w:rPr>
                                <w:sz w:val="22"/>
                              </w:rPr>
                              <w:t>Self Regulation</w:t>
                            </w:r>
                            <w:proofErr w:type="spellEnd"/>
                          </w:p>
                          <w:p w14:paraId="67BC2B24" w14:textId="77777777" w:rsidR="008F44C4" w:rsidRPr="007E7712" w:rsidRDefault="008F44C4" w:rsidP="008F44C4">
                            <w:pPr>
                              <w:pStyle w:val="ListParagraph"/>
                              <w:numPr>
                                <w:ilvl w:val="0"/>
                                <w:numId w:val="2"/>
                              </w:numPr>
                              <w:rPr>
                                <w:sz w:val="22"/>
                              </w:rPr>
                            </w:pPr>
                            <w:r w:rsidRPr="007E7712">
                              <w:rPr>
                                <w:sz w:val="22"/>
                              </w:rPr>
                              <w:t>Initiative</w:t>
                            </w:r>
                          </w:p>
                          <w:p w14:paraId="38CFF585" w14:textId="77777777" w:rsidR="008F44C4" w:rsidRPr="007E7712" w:rsidRDefault="008F44C4" w:rsidP="008F44C4">
                            <w:pPr>
                              <w:pStyle w:val="ListParagraph"/>
                              <w:numPr>
                                <w:ilvl w:val="0"/>
                                <w:numId w:val="2"/>
                              </w:numPr>
                              <w:rPr>
                                <w:sz w:val="22"/>
                              </w:rPr>
                            </w:pPr>
                            <w:r w:rsidRPr="007E7712">
                              <w:rPr>
                                <w:sz w:val="22"/>
                              </w:rPr>
                              <w:t>Collaboration</w:t>
                            </w:r>
                          </w:p>
                          <w:p w14:paraId="3D7E69D1" w14:textId="77777777" w:rsidR="00D32256" w:rsidRDefault="00D32256" w:rsidP="003972C2"/>
                          <w:p w14:paraId="0C8D385F" w14:textId="57F68EDC" w:rsidR="00D32256" w:rsidRPr="007E7712" w:rsidRDefault="00D32256" w:rsidP="003972C2">
                            <w:pPr>
                              <w:pStyle w:val="ListParagraph"/>
                              <w:numPr>
                                <w:ilvl w:val="0"/>
                                <w:numId w:val="3"/>
                              </w:numPr>
                              <w:rPr>
                                <w:sz w:val="22"/>
                              </w:rPr>
                            </w:pPr>
                            <w:r w:rsidRPr="007E7712">
                              <w:rPr>
                                <w:sz w:val="22"/>
                              </w:rPr>
                              <w:t>Responsibility</w:t>
                            </w:r>
                          </w:p>
                          <w:p w14:paraId="4E200B45" w14:textId="20B84332" w:rsidR="00D32256" w:rsidRPr="007E7712" w:rsidRDefault="00D32256" w:rsidP="003972C2">
                            <w:pPr>
                              <w:pStyle w:val="ListParagraph"/>
                              <w:numPr>
                                <w:ilvl w:val="0"/>
                                <w:numId w:val="3"/>
                              </w:numPr>
                              <w:rPr>
                                <w:sz w:val="22"/>
                              </w:rPr>
                            </w:pPr>
                            <w:r w:rsidRPr="007E7712">
                              <w:rPr>
                                <w:sz w:val="22"/>
                              </w:rPr>
                              <w:t>Independent Work</w:t>
                            </w:r>
                          </w:p>
                          <w:p w14:paraId="3E5D427D" w14:textId="77777777" w:rsidR="00D32256" w:rsidRPr="007E7712" w:rsidRDefault="00D32256" w:rsidP="003972C2">
                            <w:pPr>
                              <w:pStyle w:val="ListParagraph"/>
                              <w:numPr>
                                <w:ilvl w:val="0"/>
                                <w:numId w:val="2"/>
                              </w:numPr>
                              <w:rPr>
                                <w:sz w:val="22"/>
                              </w:rPr>
                            </w:pPr>
                            <w:r w:rsidRPr="007E7712">
                              <w:rPr>
                                <w:sz w:val="22"/>
                              </w:rPr>
                              <w:t>Organization</w:t>
                            </w:r>
                          </w:p>
                          <w:p w14:paraId="1E7C18A4" w14:textId="77777777" w:rsidR="00D32256" w:rsidRDefault="00D3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61621" id="Text Box 12" o:spid="_x0000_s1032" type="#_x0000_t202" style="position:absolute;margin-left:190.5pt;margin-top:2.7pt;width:190.6pt;height:1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" filled="f" stroked="f">
                <v:textbox>
                  <w:txbxContent>
                    <w:p w14:paraId="6BBA5358" w14:textId="77777777" w:rsidR="008F44C4" w:rsidRPr="002C4A29" w:rsidRDefault="008F44C4" w:rsidP="008F44C4">
                      <w:pPr>
                        <w:rPr>
                          <w:b/>
                        </w:rPr>
                      </w:pPr>
                      <w:r w:rsidRPr="002C4A29">
                        <w:rPr>
                          <w:b/>
                        </w:rPr>
                        <w:t>Learning Skills:</w:t>
                      </w:r>
                    </w:p>
                    <w:p w14:paraId="661C537F" w14:textId="77777777" w:rsidR="008F44C4" w:rsidRPr="007E7712" w:rsidRDefault="008F44C4" w:rsidP="008F44C4">
                      <w:pPr>
                        <w:pStyle w:val="ListParagraph"/>
                        <w:numPr>
                          <w:ilvl w:val="0"/>
                          <w:numId w:val="2"/>
                        </w:numPr>
                        <w:rPr>
                          <w:sz w:val="22"/>
                        </w:rPr>
                      </w:pPr>
                      <w:proofErr w:type="spellStart"/>
                      <w:r w:rsidRPr="007E7712">
                        <w:rPr>
                          <w:sz w:val="22"/>
                        </w:rPr>
                        <w:t>Self Regulation</w:t>
                      </w:r>
                      <w:proofErr w:type="spellEnd"/>
                    </w:p>
                    <w:p w14:paraId="67BC2B24" w14:textId="77777777" w:rsidR="008F44C4" w:rsidRPr="007E7712" w:rsidRDefault="008F44C4" w:rsidP="008F44C4">
                      <w:pPr>
                        <w:pStyle w:val="ListParagraph"/>
                        <w:numPr>
                          <w:ilvl w:val="0"/>
                          <w:numId w:val="2"/>
                        </w:numPr>
                        <w:rPr>
                          <w:sz w:val="22"/>
                        </w:rPr>
                      </w:pPr>
                      <w:r w:rsidRPr="007E7712">
                        <w:rPr>
                          <w:sz w:val="22"/>
                        </w:rPr>
                        <w:t>Initiative</w:t>
                      </w:r>
                    </w:p>
                    <w:p w14:paraId="38CFF585" w14:textId="77777777" w:rsidR="008F44C4" w:rsidRPr="007E7712" w:rsidRDefault="008F44C4" w:rsidP="008F44C4">
                      <w:pPr>
                        <w:pStyle w:val="ListParagraph"/>
                        <w:numPr>
                          <w:ilvl w:val="0"/>
                          <w:numId w:val="2"/>
                        </w:numPr>
                        <w:rPr>
                          <w:sz w:val="22"/>
                        </w:rPr>
                      </w:pPr>
                      <w:r w:rsidRPr="007E7712">
                        <w:rPr>
                          <w:sz w:val="22"/>
                        </w:rPr>
                        <w:t>Collaboration</w:t>
                      </w:r>
                    </w:p>
                    <w:p w14:paraId="3D7E69D1" w14:textId="77777777" w:rsidR="00D32256" w:rsidRDefault="00D32256" w:rsidP="003972C2"/>
                    <w:p w14:paraId="0C8D385F" w14:textId="57F68EDC" w:rsidR="00D32256" w:rsidRPr="007E7712" w:rsidRDefault="00D32256" w:rsidP="003972C2">
                      <w:pPr>
                        <w:pStyle w:val="ListParagraph"/>
                        <w:numPr>
                          <w:ilvl w:val="0"/>
                          <w:numId w:val="3"/>
                        </w:numPr>
                        <w:rPr>
                          <w:sz w:val="22"/>
                        </w:rPr>
                      </w:pPr>
                      <w:r w:rsidRPr="007E7712">
                        <w:rPr>
                          <w:sz w:val="22"/>
                        </w:rPr>
                        <w:t>Responsibility</w:t>
                      </w:r>
                    </w:p>
                    <w:p w14:paraId="4E200B45" w14:textId="20B84332" w:rsidR="00D32256" w:rsidRPr="007E7712" w:rsidRDefault="00D32256" w:rsidP="003972C2">
                      <w:pPr>
                        <w:pStyle w:val="ListParagraph"/>
                        <w:numPr>
                          <w:ilvl w:val="0"/>
                          <w:numId w:val="3"/>
                        </w:numPr>
                        <w:rPr>
                          <w:sz w:val="22"/>
                        </w:rPr>
                      </w:pPr>
                      <w:r w:rsidRPr="007E7712">
                        <w:rPr>
                          <w:sz w:val="22"/>
                        </w:rPr>
                        <w:t>Independent Work</w:t>
                      </w:r>
                    </w:p>
                    <w:p w14:paraId="3E5D427D" w14:textId="77777777" w:rsidR="00D32256" w:rsidRPr="007E7712" w:rsidRDefault="00D32256" w:rsidP="003972C2">
                      <w:pPr>
                        <w:pStyle w:val="ListParagraph"/>
                        <w:numPr>
                          <w:ilvl w:val="0"/>
                          <w:numId w:val="2"/>
                        </w:numPr>
                        <w:rPr>
                          <w:sz w:val="22"/>
                        </w:rPr>
                      </w:pPr>
                      <w:r w:rsidRPr="007E7712">
                        <w:rPr>
                          <w:sz w:val="22"/>
                        </w:rPr>
                        <w:t>Organization</w:t>
                      </w:r>
                    </w:p>
                    <w:p w14:paraId="1E7C18A4" w14:textId="77777777" w:rsidR="00D32256" w:rsidRDefault="00D32256"/>
                  </w:txbxContent>
                </v:textbox>
              </v:shape>
            </w:pict>
          </mc:Fallback>
        </mc:AlternateContent>
      </w:r>
    </w:p>
    <w:p w14:paraId="08146199" w14:textId="3B1DF2C4" w:rsidR="007155C6" w:rsidRDefault="00494108" w:rsidP="007E7712">
      <w:pPr>
        <w:rPr>
          <w:sz w:val="32"/>
        </w:rPr>
      </w:pPr>
      <w:r>
        <w:rPr>
          <w:noProof/>
          <w:sz w:val="32"/>
        </w:rPr>
        <mc:AlternateContent>
          <mc:Choice Requires="wps">
            <w:drawing>
              <wp:anchor distT="0" distB="0" distL="114300" distR="114300" simplePos="0" relativeHeight="251663872" behindDoc="1" locked="0" layoutInCell="1" allowOverlap="1" wp14:anchorId="48E4D8AC" wp14:editId="06F72884">
                <wp:simplePos x="0" y="0"/>
                <wp:positionH relativeFrom="column">
                  <wp:posOffset>-915670</wp:posOffset>
                </wp:positionH>
                <wp:positionV relativeFrom="paragraph">
                  <wp:posOffset>160322</wp:posOffset>
                </wp:positionV>
                <wp:extent cx="2825646" cy="119984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25646" cy="119984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DEC7CB" w14:textId="7946AD1E" w:rsidR="00D32256" w:rsidRPr="00534A58" w:rsidRDefault="00D32256">
                            <w:pPr>
                              <w:rPr>
                                <w:b/>
                                <w:sz w:val="28"/>
                              </w:rPr>
                            </w:pPr>
                            <w:r w:rsidRPr="00534A58">
                              <w:rPr>
                                <w:b/>
                                <w:sz w:val="28"/>
                              </w:rPr>
                              <w:t>Course Expectations:</w:t>
                            </w:r>
                          </w:p>
                          <w:p w14:paraId="1B1A7E16" w14:textId="77777777" w:rsidR="00D32256" w:rsidRDefault="00D32256">
                            <w:pPr>
                              <w:rPr>
                                <w:i/>
                                <w:sz w:val="22"/>
                              </w:rPr>
                            </w:pPr>
                          </w:p>
                          <w:p w14:paraId="46404D25" w14:textId="3F730954" w:rsidR="00D32256" w:rsidRPr="00534A58" w:rsidRDefault="00D32256">
                            <w:pPr>
                              <w:rPr>
                                <w:i/>
                              </w:rPr>
                            </w:pPr>
                            <w:r w:rsidRPr="00534A58">
                              <w:rPr>
                                <w:i/>
                              </w:rPr>
                              <w:t>By the end of this course, students will:</w:t>
                            </w:r>
                          </w:p>
                          <w:p w14:paraId="25EABF81" w14:textId="6162308D" w:rsidR="00D32256" w:rsidRPr="00534A58" w:rsidRDefault="00D32256" w:rsidP="009A75F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Be able to respond to a variety of texts</w:t>
                            </w:r>
                          </w:p>
                          <w:p w14:paraId="39C18185" w14:textId="4883F034" w:rsidR="00D32256" w:rsidRPr="00534A58" w:rsidRDefault="00D32256" w:rsidP="009A75F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Apply literary criticisms effectively</w:t>
                            </w:r>
                          </w:p>
                          <w:p w14:paraId="67C5EF9C" w14:textId="37508A66" w:rsidR="00D32256" w:rsidRPr="00534A58" w:rsidRDefault="00D32256" w:rsidP="00AE36E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 xml:space="preserve">Be able to discuss a variety of texts </w:t>
                            </w:r>
                          </w:p>
                          <w:p w14:paraId="229F94EE" w14:textId="19CF8E5F" w:rsidR="00D32256" w:rsidRDefault="00D32256" w:rsidP="00AE36E3">
                            <w:pPr>
                              <w:widowControl w:val="0"/>
                              <w:autoSpaceDE w:val="0"/>
                              <w:autoSpaceDN w:val="0"/>
                              <w:adjustRightInd w:val="0"/>
                              <w:rPr>
                                <w:rFonts w:ascii="Times New Roman" w:hAnsi="Times New Roman" w:cs="Times New Roman"/>
                                <w:sz w:val="22"/>
                                <w:szCs w:val="22"/>
                              </w:rPr>
                            </w:pPr>
                          </w:p>
                          <w:p w14:paraId="6DCB24D9"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255195AA"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45E765E9"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76AF2A48"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2BDC59F0" w14:textId="4A9596C5" w:rsidR="00D32256" w:rsidRDefault="00D32256" w:rsidP="009A7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D8AC" id="Text Box 13" o:spid="_x0000_s1033" type="#_x0000_t202" style="position:absolute;margin-left:-72.1pt;margin-top:12.6pt;width:222.5pt;height: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" filled="f" stroked="f">
                <v:textbox>
                  <w:txbxContent>
                    <w:p w14:paraId="52DEC7CB" w14:textId="7946AD1E" w:rsidR="00D32256" w:rsidRPr="00534A58" w:rsidRDefault="00D32256">
                      <w:pPr>
                        <w:rPr>
                          <w:b/>
                          <w:sz w:val="28"/>
                        </w:rPr>
                      </w:pPr>
                      <w:r w:rsidRPr="00534A58">
                        <w:rPr>
                          <w:b/>
                          <w:sz w:val="28"/>
                        </w:rPr>
                        <w:t>Course Expectations:</w:t>
                      </w:r>
                    </w:p>
                    <w:p w14:paraId="1B1A7E16" w14:textId="77777777" w:rsidR="00D32256" w:rsidRDefault="00D32256">
                      <w:pPr>
                        <w:rPr>
                          <w:i/>
                          <w:sz w:val="22"/>
                        </w:rPr>
                      </w:pPr>
                    </w:p>
                    <w:p w14:paraId="46404D25" w14:textId="3F730954" w:rsidR="00D32256" w:rsidRPr="00534A58" w:rsidRDefault="00D32256">
                      <w:pPr>
                        <w:rPr>
                          <w:i/>
                        </w:rPr>
                      </w:pPr>
                      <w:r w:rsidRPr="00534A58">
                        <w:rPr>
                          <w:i/>
                        </w:rPr>
                        <w:t>By the end of this course, students will:</w:t>
                      </w:r>
                    </w:p>
                    <w:p w14:paraId="25EABF81" w14:textId="6162308D" w:rsidR="00D32256" w:rsidRPr="00534A58" w:rsidRDefault="00D32256" w:rsidP="009A75F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Be able to respond to a variety of texts</w:t>
                      </w:r>
                    </w:p>
                    <w:p w14:paraId="39C18185" w14:textId="4883F034" w:rsidR="00D32256" w:rsidRPr="00534A58" w:rsidRDefault="00D32256" w:rsidP="009A75F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Apply literary criticisms effectively</w:t>
                      </w:r>
                    </w:p>
                    <w:p w14:paraId="67C5EF9C" w14:textId="37508A66" w:rsidR="00D32256" w:rsidRPr="00534A58" w:rsidRDefault="00D32256" w:rsidP="00AE36E3">
                      <w:pPr>
                        <w:widowControl w:val="0"/>
                        <w:autoSpaceDE w:val="0"/>
                        <w:autoSpaceDN w:val="0"/>
                        <w:adjustRightInd w:val="0"/>
                        <w:rPr>
                          <w:rFonts w:ascii="Times New Roman" w:hAnsi="Times New Roman" w:cs="Times New Roman"/>
                          <w:szCs w:val="22"/>
                        </w:rPr>
                      </w:pPr>
                      <w:r w:rsidRPr="00534A58">
                        <w:rPr>
                          <w:rFonts w:ascii="Times New Roman" w:hAnsi="Times New Roman" w:cs="Times New Roman"/>
                          <w:szCs w:val="22"/>
                        </w:rPr>
                        <w:t xml:space="preserve">• </w:t>
                      </w:r>
                      <w:r>
                        <w:rPr>
                          <w:rFonts w:ascii="Times New Roman" w:hAnsi="Times New Roman" w:cs="Times New Roman"/>
                          <w:szCs w:val="22"/>
                        </w:rPr>
                        <w:t xml:space="preserve">Be able to discuss a variety of texts </w:t>
                      </w:r>
                    </w:p>
                    <w:p w14:paraId="229F94EE" w14:textId="19CF8E5F" w:rsidR="00D32256" w:rsidRDefault="00D32256" w:rsidP="00AE36E3">
                      <w:pPr>
                        <w:widowControl w:val="0"/>
                        <w:autoSpaceDE w:val="0"/>
                        <w:autoSpaceDN w:val="0"/>
                        <w:adjustRightInd w:val="0"/>
                        <w:rPr>
                          <w:rFonts w:ascii="Times New Roman" w:hAnsi="Times New Roman" w:cs="Times New Roman"/>
                          <w:sz w:val="22"/>
                          <w:szCs w:val="22"/>
                        </w:rPr>
                      </w:pPr>
                    </w:p>
                    <w:p w14:paraId="6DCB24D9"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255195AA"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45E765E9"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76AF2A48" w14:textId="77777777" w:rsidR="00D32256" w:rsidRDefault="00D32256" w:rsidP="00AE36E3">
                      <w:pPr>
                        <w:widowControl w:val="0"/>
                        <w:autoSpaceDE w:val="0"/>
                        <w:autoSpaceDN w:val="0"/>
                        <w:adjustRightInd w:val="0"/>
                        <w:rPr>
                          <w:rFonts w:ascii="Times New Roman" w:hAnsi="Times New Roman" w:cs="Times New Roman"/>
                          <w:sz w:val="22"/>
                          <w:szCs w:val="22"/>
                        </w:rPr>
                      </w:pPr>
                    </w:p>
                    <w:p w14:paraId="2BDC59F0" w14:textId="4A9596C5" w:rsidR="00D32256" w:rsidRDefault="00D32256" w:rsidP="009A75F3"/>
                  </w:txbxContent>
                </v:textbox>
              </v:shape>
            </w:pict>
          </mc:Fallback>
        </mc:AlternateContent>
      </w:r>
    </w:p>
    <w:p w14:paraId="0316229A" w14:textId="77777777" w:rsidR="00494108" w:rsidRDefault="00494108" w:rsidP="007E7712">
      <w:pPr>
        <w:rPr>
          <w:sz w:val="32"/>
        </w:rPr>
      </w:pPr>
    </w:p>
    <w:p w14:paraId="37C59AF2" w14:textId="764E54D9" w:rsidR="00037FE2" w:rsidRPr="007E7712" w:rsidRDefault="007155C6" w:rsidP="007E7712">
      <w:pPr>
        <w:rPr>
          <w:sz w:val="32"/>
        </w:rPr>
      </w:pPr>
      <w:r>
        <w:rPr>
          <w:noProof/>
          <w:sz w:val="32"/>
        </w:rPr>
        <w:lastRenderedPageBreak/>
        <mc:AlternateContent>
          <mc:Choice Requires="wps">
            <w:drawing>
              <wp:anchor distT="0" distB="0" distL="114300" distR="114300" simplePos="0" relativeHeight="251671552" behindDoc="0" locked="0" layoutInCell="1" allowOverlap="1" wp14:anchorId="130317C8" wp14:editId="13DF2193">
                <wp:simplePos x="0" y="0"/>
                <wp:positionH relativeFrom="column">
                  <wp:posOffset>-798195</wp:posOffset>
                </wp:positionH>
                <wp:positionV relativeFrom="paragraph">
                  <wp:posOffset>0</wp:posOffset>
                </wp:positionV>
                <wp:extent cx="6910070" cy="89535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910070" cy="895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F2A382" w14:textId="2FE63BCE" w:rsidR="00D32256" w:rsidRPr="00B8500B" w:rsidRDefault="00D32256">
                            <w:pPr>
                              <w:rPr>
                                <w:rFonts w:asciiTheme="majorHAnsi" w:hAnsiTheme="majorHAnsi" w:cstheme="majorHAnsi"/>
                                <w:b/>
                                <w:sz w:val="21"/>
                                <w:szCs w:val="21"/>
                              </w:rPr>
                            </w:pPr>
                            <w:r w:rsidRPr="00B8500B">
                              <w:rPr>
                                <w:rFonts w:asciiTheme="majorHAnsi" w:hAnsiTheme="majorHAnsi" w:cstheme="majorHAnsi"/>
                                <w:b/>
                                <w:sz w:val="21"/>
                                <w:szCs w:val="21"/>
                              </w:rPr>
                              <w:t>Course Outline: Units of Study and Unit Summative Evaluation:</w:t>
                            </w:r>
                          </w:p>
                          <w:p w14:paraId="0A887467" w14:textId="2E912401" w:rsidR="00D32256" w:rsidRPr="00B8500B" w:rsidRDefault="00D32256">
                            <w:pPr>
                              <w:rPr>
                                <w:rFonts w:asciiTheme="majorHAnsi" w:hAnsiTheme="majorHAnsi" w:cstheme="majorHAnsi"/>
                                <w:b/>
                                <w:sz w:val="21"/>
                                <w:szCs w:val="21"/>
                              </w:rPr>
                            </w:pPr>
                            <w:r w:rsidRPr="00B8500B">
                              <w:rPr>
                                <w:rFonts w:asciiTheme="majorHAnsi" w:hAnsiTheme="majorHAnsi" w:cstheme="majorHAnsi"/>
                                <w:b/>
                                <w:sz w:val="21"/>
                                <w:szCs w:val="21"/>
                              </w:rPr>
                              <w:t>This course outline is flexible and subject to change.</w:t>
                            </w:r>
                          </w:p>
                          <w:p w14:paraId="111F0FDC" w14:textId="77777777" w:rsidR="00D32256" w:rsidRPr="00B8500B" w:rsidRDefault="00D32256">
                            <w:pPr>
                              <w:rPr>
                                <w:rFonts w:asciiTheme="majorHAnsi" w:hAnsiTheme="majorHAnsi" w:cstheme="majorHAnsi"/>
                                <w:sz w:val="21"/>
                                <w:szCs w:val="21"/>
                              </w:rPr>
                            </w:pPr>
                          </w:p>
                          <w:p w14:paraId="6FB02810" w14:textId="60C832F9" w:rsidR="00D32256" w:rsidRPr="00B8500B" w:rsidRDefault="00D32256">
                            <w:pPr>
                              <w:rPr>
                                <w:rFonts w:asciiTheme="majorHAnsi" w:hAnsiTheme="majorHAnsi" w:cstheme="majorHAnsi"/>
                                <w:b/>
                                <w:sz w:val="21"/>
                                <w:szCs w:val="21"/>
                              </w:rPr>
                            </w:pPr>
                            <w:r w:rsidRPr="00B8500B">
                              <w:rPr>
                                <w:rFonts w:asciiTheme="majorHAnsi" w:hAnsiTheme="majorHAnsi" w:cstheme="majorHAnsi"/>
                                <w:b/>
                                <w:sz w:val="21"/>
                                <w:szCs w:val="21"/>
                              </w:rPr>
                              <w:t xml:space="preserve">Unit 1: </w:t>
                            </w:r>
                            <w:r w:rsidR="00174C3C" w:rsidRPr="00B8500B">
                              <w:rPr>
                                <w:rFonts w:asciiTheme="majorHAnsi" w:hAnsiTheme="majorHAnsi" w:cstheme="majorHAnsi"/>
                                <w:b/>
                                <w:sz w:val="21"/>
                                <w:szCs w:val="21"/>
                              </w:rPr>
                              <w:t>Legal History</w:t>
                            </w:r>
                            <w:r w:rsidR="00174C3C" w:rsidRPr="00B8500B">
                              <w:rPr>
                                <w:rFonts w:asciiTheme="majorHAnsi" w:hAnsiTheme="majorHAnsi" w:cstheme="majorHAnsi"/>
                                <w:b/>
                                <w:sz w:val="21"/>
                                <w:szCs w:val="21"/>
                              </w:rPr>
                              <w:tab/>
                            </w:r>
                            <w:r w:rsidR="00174C3C" w:rsidRPr="00B8500B">
                              <w:rPr>
                                <w:rFonts w:asciiTheme="majorHAnsi" w:hAnsiTheme="majorHAnsi" w:cstheme="majorHAnsi"/>
                                <w:b/>
                                <w:sz w:val="21"/>
                                <w:szCs w:val="21"/>
                              </w:rPr>
                              <w:tab/>
                            </w:r>
                            <w:r w:rsidR="00174C3C"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174C3C" w:rsidRPr="00B8500B">
                              <w:rPr>
                                <w:rFonts w:asciiTheme="majorHAnsi" w:hAnsiTheme="majorHAnsi" w:cstheme="majorHAnsi"/>
                                <w:b/>
                                <w:sz w:val="21"/>
                                <w:szCs w:val="21"/>
                              </w:rPr>
                              <w:tab/>
                              <w:t>A</w:t>
                            </w:r>
                            <w:r w:rsidRPr="00B8500B">
                              <w:rPr>
                                <w:rFonts w:asciiTheme="majorHAnsi" w:hAnsiTheme="majorHAnsi" w:cstheme="majorHAnsi"/>
                                <w:b/>
                                <w:sz w:val="21"/>
                                <w:szCs w:val="21"/>
                              </w:rPr>
                              <w:t xml:space="preserve">pprox. </w:t>
                            </w:r>
                            <w:r w:rsidR="008622F2" w:rsidRPr="00B8500B">
                              <w:rPr>
                                <w:rFonts w:asciiTheme="majorHAnsi" w:hAnsiTheme="majorHAnsi" w:cstheme="majorHAnsi"/>
                                <w:b/>
                                <w:sz w:val="21"/>
                                <w:szCs w:val="21"/>
                              </w:rPr>
                              <w:t>2</w:t>
                            </w:r>
                            <w:r w:rsidR="00174C3C" w:rsidRPr="00B8500B">
                              <w:rPr>
                                <w:rFonts w:asciiTheme="majorHAnsi" w:hAnsiTheme="majorHAnsi" w:cstheme="majorHAnsi"/>
                                <w:b/>
                                <w:sz w:val="21"/>
                                <w:szCs w:val="21"/>
                              </w:rPr>
                              <w:t>0</w:t>
                            </w:r>
                            <w:r w:rsidRPr="00B8500B">
                              <w:rPr>
                                <w:rFonts w:asciiTheme="majorHAnsi" w:hAnsiTheme="majorHAnsi" w:cstheme="majorHAnsi"/>
                                <w:b/>
                                <w:sz w:val="21"/>
                                <w:szCs w:val="21"/>
                              </w:rPr>
                              <w:t xml:space="preserve"> Hours</w:t>
                            </w:r>
                          </w:p>
                          <w:p w14:paraId="53FDD00B" w14:textId="4390CD78" w:rsidR="00D32256" w:rsidRPr="00B8500B" w:rsidRDefault="008622F2">
                            <w:pPr>
                              <w:rPr>
                                <w:rFonts w:asciiTheme="majorHAnsi" w:hAnsiTheme="majorHAnsi" w:cstheme="majorHAnsi"/>
                                <w:sz w:val="21"/>
                                <w:szCs w:val="21"/>
                              </w:rPr>
                            </w:pPr>
                            <w:r w:rsidRPr="00B8500B">
                              <w:rPr>
                                <w:rFonts w:asciiTheme="majorHAnsi" w:hAnsiTheme="majorHAnsi" w:cstheme="majorHAnsi"/>
                                <w:sz w:val="21"/>
                                <w:szCs w:val="21"/>
                              </w:rPr>
                              <w:t>Students Will</w:t>
                            </w:r>
                            <w:r w:rsidR="00D32256" w:rsidRPr="00B8500B">
                              <w:rPr>
                                <w:rFonts w:asciiTheme="majorHAnsi" w:hAnsiTheme="majorHAnsi" w:cstheme="majorHAnsi"/>
                                <w:sz w:val="21"/>
                                <w:szCs w:val="21"/>
                              </w:rPr>
                              <w:t>:</w:t>
                            </w:r>
                          </w:p>
                          <w:p w14:paraId="49B6FEC4" w14:textId="37A28C11" w:rsidR="0099664B" w:rsidRPr="00B8500B" w:rsidRDefault="002D5B18" w:rsidP="004B7FD6">
                            <w:pPr>
                              <w:numPr>
                                <w:ilvl w:val="0"/>
                                <w:numId w:val="4"/>
                              </w:numPr>
                              <w:ind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Demonstrate an understanding of</w:t>
                            </w:r>
                            <w:r w:rsidR="00174C3C" w:rsidRPr="00B8500B">
                              <w:rPr>
                                <w:rFonts w:asciiTheme="majorHAnsi" w:eastAsia="Times New Roman" w:hAnsiTheme="majorHAnsi" w:cstheme="majorHAnsi"/>
                                <w:color w:val="000000"/>
                                <w:sz w:val="21"/>
                                <w:szCs w:val="21"/>
                                <w:lang w:val="en-GB"/>
                              </w:rPr>
                              <w:t xml:space="preserve"> important legal </w:t>
                            </w:r>
                            <w:r w:rsidR="00B8500B" w:rsidRPr="00B8500B">
                              <w:rPr>
                                <w:rFonts w:asciiTheme="majorHAnsi" w:eastAsia="Times New Roman" w:hAnsiTheme="majorHAnsi" w:cstheme="majorHAnsi"/>
                                <w:color w:val="000000"/>
                                <w:sz w:val="21"/>
                                <w:szCs w:val="21"/>
                                <w:lang w:val="en-GB"/>
                              </w:rPr>
                              <w:t>terminology</w:t>
                            </w:r>
                          </w:p>
                          <w:p w14:paraId="34108F95" w14:textId="413817DA" w:rsidR="002D5B18" w:rsidRPr="00B8500B" w:rsidRDefault="00174C3C" w:rsidP="004B7FD6">
                            <w:pPr>
                              <w:numPr>
                                <w:ilvl w:val="0"/>
                                <w:numId w:val="4"/>
                              </w:numPr>
                              <w:ind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Investigate the changes and nuances of Canadian and International Law</w:t>
                            </w:r>
                          </w:p>
                          <w:p w14:paraId="27BA0437" w14:textId="7A0684B6" w:rsidR="002D5B18" w:rsidRPr="00B8500B" w:rsidRDefault="00174C3C" w:rsidP="004B7FD6">
                            <w:pPr>
                              <w:numPr>
                                <w:ilvl w:val="0"/>
                                <w:numId w:val="4"/>
                              </w:numPr>
                              <w:ind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Reflect on legal practices</w:t>
                            </w:r>
                          </w:p>
                          <w:p w14:paraId="0BE52FEE" w14:textId="77777777" w:rsidR="00D32256" w:rsidRPr="00B8500B" w:rsidRDefault="00D32256" w:rsidP="0070241F">
                            <w:pPr>
                              <w:ind w:left="720" w:right="240"/>
                              <w:rPr>
                                <w:rFonts w:asciiTheme="majorHAnsi" w:eastAsia="Times New Roman" w:hAnsiTheme="majorHAnsi" w:cstheme="majorHAnsi"/>
                                <w:color w:val="000000"/>
                                <w:sz w:val="21"/>
                                <w:szCs w:val="21"/>
                                <w:lang w:val="en-GB"/>
                              </w:rPr>
                            </w:pPr>
                          </w:p>
                          <w:tbl>
                            <w:tblPr>
                              <w:tblStyle w:val="TableGrid"/>
                              <w:tblW w:w="10630" w:type="dxa"/>
                              <w:tblLook w:val="04A0" w:firstRow="1" w:lastRow="0" w:firstColumn="1" w:lastColumn="0" w:noHBand="0" w:noVBand="1"/>
                            </w:tblPr>
                            <w:tblGrid>
                              <w:gridCol w:w="5382"/>
                              <w:gridCol w:w="2551"/>
                              <w:gridCol w:w="2697"/>
                            </w:tblGrid>
                            <w:tr w:rsidR="00D32256" w:rsidRPr="00B8500B" w14:paraId="00B2F661" w14:textId="77777777" w:rsidTr="00B8500B">
                              <w:trPr>
                                <w:trHeight w:val="323"/>
                              </w:trPr>
                              <w:tc>
                                <w:tcPr>
                                  <w:tcW w:w="5382" w:type="dxa"/>
                                </w:tcPr>
                                <w:p w14:paraId="64FC0CA6" w14:textId="4164237A"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1" w:type="dxa"/>
                                </w:tcPr>
                                <w:p w14:paraId="347E2DD2" w14:textId="41676109"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697" w:type="dxa"/>
                                </w:tcPr>
                                <w:p w14:paraId="67B0B23F" w14:textId="36025D01"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D32256" w:rsidRPr="00B8500B" w14:paraId="2AB4FEA0" w14:textId="77777777" w:rsidTr="00B8500B">
                              <w:trPr>
                                <w:trHeight w:val="268"/>
                              </w:trPr>
                              <w:tc>
                                <w:tcPr>
                                  <w:tcW w:w="5382" w:type="dxa"/>
                                </w:tcPr>
                                <w:p w14:paraId="6CA29265" w14:textId="28B81D61" w:rsidR="00D32256" w:rsidRPr="00B8500B" w:rsidRDefault="00E10A89" w:rsidP="0070241F">
                                  <w:pPr>
                                    <w:rPr>
                                      <w:rFonts w:asciiTheme="majorHAnsi" w:hAnsiTheme="majorHAnsi" w:cstheme="majorHAnsi"/>
                                      <w:sz w:val="21"/>
                                      <w:szCs w:val="21"/>
                                    </w:rPr>
                                  </w:pPr>
                                  <w:r w:rsidRPr="00B8500B">
                                    <w:rPr>
                                      <w:rFonts w:asciiTheme="majorHAnsi" w:hAnsiTheme="majorHAnsi" w:cstheme="majorHAnsi"/>
                                      <w:sz w:val="21"/>
                                      <w:szCs w:val="21"/>
                                    </w:rPr>
                                    <w:t xml:space="preserve">Intro To Law </w:t>
                                  </w:r>
                                  <w:r w:rsidR="007117B1" w:rsidRPr="00B8500B">
                                    <w:rPr>
                                      <w:rFonts w:asciiTheme="majorHAnsi" w:hAnsiTheme="majorHAnsi" w:cstheme="majorHAnsi"/>
                                      <w:sz w:val="21"/>
                                      <w:szCs w:val="21"/>
                                    </w:rPr>
                                    <w:t xml:space="preserve">&amp; Order Reflection Questions - </w:t>
                                  </w:r>
                                  <w:r w:rsidR="007117B1" w:rsidRPr="00C6240F">
                                    <w:rPr>
                                      <w:rFonts w:asciiTheme="majorHAnsi" w:hAnsiTheme="majorHAnsi" w:cstheme="majorHAnsi"/>
                                      <w:b/>
                                      <w:bCs/>
                                      <w:sz w:val="21"/>
                                      <w:szCs w:val="21"/>
                                    </w:rPr>
                                    <w:t>2.5%</w:t>
                                  </w:r>
                                </w:p>
                              </w:tc>
                              <w:tc>
                                <w:tcPr>
                                  <w:tcW w:w="2551" w:type="dxa"/>
                                </w:tcPr>
                                <w:p w14:paraId="33D71E82" w14:textId="39DF6871" w:rsidR="00D32256" w:rsidRPr="00B8500B" w:rsidRDefault="00D32256" w:rsidP="007155C6">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697" w:type="dxa"/>
                                </w:tcPr>
                                <w:p w14:paraId="5EBA434E" w14:textId="77777777" w:rsidR="00D32256" w:rsidRPr="00B8500B" w:rsidRDefault="00D32256" w:rsidP="007155C6">
                                  <w:pPr>
                                    <w:rPr>
                                      <w:rFonts w:asciiTheme="majorHAnsi" w:hAnsiTheme="majorHAnsi" w:cstheme="majorHAnsi"/>
                                      <w:sz w:val="21"/>
                                      <w:szCs w:val="21"/>
                                    </w:rPr>
                                  </w:pPr>
                                </w:p>
                              </w:tc>
                            </w:tr>
                            <w:tr w:rsidR="00D32256" w:rsidRPr="00B8500B" w14:paraId="4997AEB3" w14:textId="77777777" w:rsidTr="00B8500B">
                              <w:trPr>
                                <w:trHeight w:val="267"/>
                              </w:trPr>
                              <w:tc>
                                <w:tcPr>
                                  <w:tcW w:w="5382" w:type="dxa"/>
                                </w:tcPr>
                                <w:p w14:paraId="74A0B3C7" w14:textId="507D6B1F" w:rsidR="00D32256" w:rsidRPr="00B8500B" w:rsidRDefault="007117B1" w:rsidP="00903BAA">
                                  <w:pPr>
                                    <w:rPr>
                                      <w:rFonts w:asciiTheme="majorHAnsi" w:hAnsiTheme="majorHAnsi" w:cstheme="majorHAnsi"/>
                                      <w:sz w:val="21"/>
                                      <w:szCs w:val="21"/>
                                    </w:rPr>
                                  </w:pPr>
                                  <w:r w:rsidRPr="00B8500B">
                                    <w:rPr>
                                      <w:rFonts w:asciiTheme="majorHAnsi" w:hAnsiTheme="majorHAnsi" w:cstheme="majorHAnsi"/>
                                      <w:sz w:val="21"/>
                                      <w:szCs w:val="21"/>
                                    </w:rPr>
                                    <w:t xml:space="preserve">History of Law / Legal Terms Test - </w:t>
                                  </w:r>
                                  <w:r w:rsidRPr="00C6240F">
                                    <w:rPr>
                                      <w:rFonts w:asciiTheme="majorHAnsi" w:hAnsiTheme="majorHAnsi" w:cstheme="majorHAnsi"/>
                                      <w:b/>
                                      <w:bCs/>
                                      <w:sz w:val="21"/>
                                      <w:szCs w:val="21"/>
                                    </w:rPr>
                                    <w:t>10%</w:t>
                                  </w:r>
                                </w:p>
                              </w:tc>
                              <w:tc>
                                <w:tcPr>
                                  <w:tcW w:w="2551" w:type="dxa"/>
                                </w:tcPr>
                                <w:p w14:paraId="541DC783" w14:textId="09163F4D" w:rsidR="00D32256" w:rsidRPr="00B8500B" w:rsidRDefault="00D32256" w:rsidP="007155C6">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697" w:type="dxa"/>
                                </w:tcPr>
                                <w:p w14:paraId="157BCDED" w14:textId="77777777" w:rsidR="00D32256" w:rsidRPr="00B8500B" w:rsidRDefault="00D32256" w:rsidP="007155C6">
                                  <w:pPr>
                                    <w:rPr>
                                      <w:rFonts w:asciiTheme="majorHAnsi" w:hAnsiTheme="majorHAnsi" w:cstheme="majorHAnsi"/>
                                      <w:sz w:val="21"/>
                                      <w:szCs w:val="21"/>
                                    </w:rPr>
                                  </w:pPr>
                                </w:p>
                              </w:tc>
                            </w:tr>
                            <w:tr w:rsidR="002D5B18" w:rsidRPr="00B8500B" w14:paraId="63A4CA19" w14:textId="77777777" w:rsidTr="00B8500B">
                              <w:trPr>
                                <w:trHeight w:val="267"/>
                              </w:trPr>
                              <w:tc>
                                <w:tcPr>
                                  <w:tcW w:w="5382" w:type="dxa"/>
                                </w:tcPr>
                                <w:p w14:paraId="69E68F65" w14:textId="4598AB71" w:rsidR="002D5B18" w:rsidRPr="00B8500B" w:rsidRDefault="007117B1" w:rsidP="00903BAA">
                                  <w:pPr>
                                    <w:rPr>
                                      <w:rFonts w:asciiTheme="majorHAnsi" w:hAnsiTheme="majorHAnsi" w:cstheme="majorHAnsi"/>
                                      <w:sz w:val="21"/>
                                      <w:szCs w:val="21"/>
                                    </w:rPr>
                                  </w:pPr>
                                  <w:r w:rsidRPr="00B8500B">
                                    <w:rPr>
                                      <w:rFonts w:asciiTheme="majorHAnsi" w:hAnsiTheme="majorHAnsi" w:cstheme="majorHAnsi"/>
                                      <w:sz w:val="21"/>
                                      <w:szCs w:val="21"/>
                                    </w:rPr>
                                    <w:t xml:space="preserve">Law Movie Reflection – </w:t>
                                  </w:r>
                                  <w:r w:rsidRPr="00C6240F">
                                    <w:rPr>
                                      <w:rFonts w:asciiTheme="majorHAnsi" w:hAnsiTheme="majorHAnsi" w:cstheme="majorHAnsi"/>
                                      <w:b/>
                                      <w:bCs/>
                                      <w:sz w:val="21"/>
                                      <w:szCs w:val="21"/>
                                    </w:rPr>
                                    <w:t>5%</w:t>
                                  </w:r>
                                </w:p>
                              </w:tc>
                              <w:tc>
                                <w:tcPr>
                                  <w:tcW w:w="2551" w:type="dxa"/>
                                </w:tcPr>
                                <w:p w14:paraId="4D17FD9E" w14:textId="223529FC" w:rsidR="002D5B18" w:rsidRPr="00B8500B" w:rsidRDefault="002D5B18" w:rsidP="007155C6">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697" w:type="dxa"/>
                                </w:tcPr>
                                <w:p w14:paraId="2C696DC4" w14:textId="77777777" w:rsidR="002D5B18" w:rsidRPr="00B8500B" w:rsidRDefault="002D5B18" w:rsidP="007155C6">
                                  <w:pPr>
                                    <w:rPr>
                                      <w:rFonts w:asciiTheme="majorHAnsi" w:hAnsiTheme="majorHAnsi" w:cstheme="majorHAnsi"/>
                                      <w:sz w:val="21"/>
                                      <w:szCs w:val="21"/>
                                    </w:rPr>
                                  </w:pPr>
                                </w:p>
                              </w:tc>
                            </w:tr>
                          </w:tbl>
                          <w:p w14:paraId="5FA6CFEF" w14:textId="77777777" w:rsidR="00D32256" w:rsidRPr="00B8500B" w:rsidRDefault="00D32256" w:rsidP="007155C6">
                            <w:pPr>
                              <w:rPr>
                                <w:rFonts w:asciiTheme="majorHAnsi" w:hAnsiTheme="majorHAnsi" w:cstheme="majorHAnsi"/>
                                <w:sz w:val="21"/>
                                <w:szCs w:val="21"/>
                              </w:rPr>
                            </w:pPr>
                          </w:p>
                          <w:p w14:paraId="5754D59E" w14:textId="002826B8" w:rsidR="00D32256" w:rsidRPr="00B8500B" w:rsidRDefault="00D32256" w:rsidP="008133DE">
                            <w:pPr>
                              <w:rPr>
                                <w:rFonts w:asciiTheme="majorHAnsi" w:hAnsiTheme="majorHAnsi" w:cstheme="majorHAnsi"/>
                                <w:b/>
                                <w:sz w:val="21"/>
                                <w:szCs w:val="21"/>
                              </w:rPr>
                            </w:pPr>
                            <w:r w:rsidRPr="00B8500B">
                              <w:rPr>
                                <w:rFonts w:asciiTheme="majorHAnsi" w:hAnsiTheme="majorHAnsi" w:cstheme="majorHAnsi"/>
                                <w:b/>
                                <w:sz w:val="21"/>
                                <w:szCs w:val="21"/>
                              </w:rPr>
                              <w:t xml:space="preserve">Unit 2: </w:t>
                            </w:r>
                            <w:r w:rsidR="00174C3C" w:rsidRPr="00B8500B">
                              <w:rPr>
                                <w:rFonts w:asciiTheme="majorHAnsi" w:hAnsiTheme="majorHAnsi" w:cstheme="majorHAnsi"/>
                                <w:b/>
                                <w:sz w:val="21"/>
                                <w:szCs w:val="21"/>
                              </w:rPr>
                              <w:t>Rights and Freedoms</w:t>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174C3C" w:rsidRPr="00B8500B">
                              <w:rPr>
                                <w:rFonts w:asciiTheme="majorHAnsi" w:hAnsiTheme="majorHAnsi" w:cstheme="majorHAnsi"/>
                                <w:b/>
                                <w:sz w:val="21"/>
                                <w:szCs w:val="21"/>
                              </w:rPr>
                              <w:tab/>
                            </w:r>
                            <w:r w:rsidRPr="00B8500B">
                              <w:rPr>
                                <w:rFonts w:asciiTheme="majorHAnsi" w:hAnsiTheme="majorHAnsi" w:cstheme="majorHAnsi"/>
                                <w:b/>
                                <w:sz w:val="21"/>
                                <w:szCs w:val="21"/>
                              </w:rPr>
                              <w:t xml:space="preserve">Approx. </w:t>
                            </w:r>
                            <w:r w:rsidR="00174C3C" w:rsidRPr="00B8500B">
                              <w:rPr>
                                <w:rFonts w:asciiTheme="majorHAnsi" w:hAnsiTheme="majorHAnsi" w:cstheme="majorHAnsi"/>
                                <w:b/>
                                <w:sz w:val="21"/>
                                <w:szCs w:val="21"/>
                              </w:rPr>
                              <w:t>2</w:t>
                            </w:r>
                            <w:r w:rsidRPr="00B8500B">
                              <w:rPr>
                                <w:rFonts w:asciiTheme="majorHAnsi" w:hAnsiTheme="majorHAnsi" w:cstheme="majorHAnsi"/>
                                <w:b/>
                                <w:sz w:val="21"/>
                                <w:szCs w:val="21"/>
                              </w:rPr>
                              <w:t>5 Hours</w:t>
                            </w:r>
                          </w:p>
                          <w:p w14:paraId="6C93EC22" w14:textId="1D67C974" w:rsidR="00D32256" w:rsidRPr="00B8500B" w:rsidRDefault="008622F2" w:rsidP="008133DE">
                            <w:pPr>
                              <w:rPr>
                                <w:rFonts w:asciiTheme="majorHAnsi" w:hAnsiTheme="majorHAnsi" w:cstheme="majorHAnsi"/>
                                <w:sz w:val="21"/>
                                <w:szCs w:val="21"/>
                              </w:rPr>
                            </w:pPr>
                            <w:r w:rsidRPr="00B8500B">
                              <w:rPr>
                                <w:rFonts w:asciiTheme="majorHAnsi" w:hAnsiTheme="majorHAnsi" w:cstheme="majorHAnsi"/>
                                <w:sz w:val="21"/>
                                <w:szCs w:val="21"/>
                              </w:rPr>
                              <w:t>Students Will</w:t>
                            </w:r>
                            <w:r w:rsidR="00D32256" w:rsidRPr="00B8500B">
                              <w:rPr>
                                <w:rFonts w:asciiTheme="majorHAnsi" w:hAnsiTheme="majorHAnsi" w:cstheme="majorHAnsi"/>
                                <w:sz w:val="21"/>
                                <w:szCs w:val="21"/>
                              </w:rPr>
                              <w:t>:</w:t>
                            </w:r>
                          </w:p>
                          <w:p w14:paraId="1480190E" w14:textId="1F0FF058" w:rsidR="00D32256" w:rsidRPr="00B8500B" w:rsidRDefault="00174C3C" w:rsidP="004B7FD6">
                            <w:pPr>
                              <w:numPr>
                                <w:ilvl w:val="0"/>
                                <w:numId w:val="6"/>
                              </w:numPr>
                              <w:ind w:left="480"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Communicate their understand of significant issues in human rights in Canada and around the world</w:t>
                            </w:r>
                          </w:p>
                          <w:p w14:paraId="7337E9F7" w14:textId="07859CA7" w:rsidR="00D32256" w:rsidRPr="00B8500B" w:rsidRDefault="00174C3C" w:rsidP="004B7FD6">
                            <w:pPr>
                              <w:numPr>
                                <w:ilvl w:val="0"/>
                                <w:numId w:val="6"/>
                              </w:numPr>
                              <w:ind w:left="480"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Reflect on and analyse case studies in human rights</w:t>
                            </w:r>
                          </w:p>
                          <w:p w14:paraId="750B2939" w14:textId="77777777" w:rsidR="00D32256" w:rsidRPr="00B8500B" w:rsidRDefault="00D32256" w:rsidP="00347876">
                            <w:pPr>
                              <w:pStyle w:val="ListParagraph"/>
                              <w:rPr>
                                <w:rFonts w:asciiTheme="majorHAnsi" w:hAnsiTheme="majorHAnsi" w:cstheme="majorHAnsi"/>
                                <w:sz w:val="21"/>
                                <w:szCs w:val="21"/>
                              </w:rPr>
                            </w:pPr>
                          </w:p>
                          <w:tbl>
                            <w:tblPr>
                              <w:tblStyle w:val="TableGrid"/>
                              <w:tblW w:w="10597" w:type="dxa"/>
                              <w:tblLook w:val="04A0" w:firstRow="1" w:lastRow="0" w:firstColumn="1" w:lastColumn="0" w:noHBand="0" w:noVBand="1"/>
                            </w:tblPr>
                            <w:tblGrid>
                              <w:gridCol w:w="5524"/>
                              <w:gridCol w:w="2551"/>
                              <w:gridCol w:w="2522"/>
                            </w:tblGrid>
                            <w:tr w:rsidR="00D32256" w:rsidRPr="00B8500B" w14:paraId="2C0D83F8" w14:textId="77777777" w:rsidTr="00B8500B">
                              <w:tc>
                                <w:tcPr>
                                  <w:tcW w:w="5524" w:type="dxa"/>
                                </w:tcPr>
                                <w:p w14:paraId="75AEAC63" w14:textId="48395768"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1" w:type="dxa"/>
                                </w:tcPr>
                                <w:p w14:paraId="49185B88" w14:textId="5ADB199B"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522" w:type="dxa"/>
                                </w:tcPr>
                                <w:p w14:paraId="467C5D21" w14:textId="22722D92"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D32256" w:rsidRPr="00B8500B" w14:paraId="1F6ED1C1" w14:textId="77777777" w:rsidTr="00B8500B">
                              <w:trPr>
                                <w:trHeight w:val="291"/>
                              </w:trPr>
                              <w:tc>
                                <w:tcPr>
                                  <w:tcW w:w="5524" w:type="dxa"/>
                                </w:tcPr>
                                <w:p w14:paraId="1D8C97CA" w14:textId="1D040B8A" w:rsidR="00D32256" w:rsidRPr="00B8500B" w:rsidRDefault="00CC38B5" w:rsidP="007155C6">
                                  <w:pPr>
                                    <w:rPr>
                                      <w:rFonts w:asciiTheme="majorHAnsi" w:hAnsiTheme="majorHAnsi" w:cstheme="majorHAnsi"/>
                                      <w:sz w:val="21"/>
                                      <w:szCs w:val="21"/>
                                    </w:rPr>
                                  </w:pPr>
                                  <w:r w:rsidRPr="00B8500B">
                                    <w:rPr>
                                      <w:rFonts w:asciiTheme="majorHAnsi" w:hAnsiTheme="majorHAnsi" w:cstheme="majorHAnsi"/>
                                      <w:sz w:val="21"/>
                                      <w:szCs w:val="21"/>
                                    </w:rPr>
                                    <w:t xml:space="preserve">Case Analysis Essay – </w:t>
                                  </w:r>
                                  <w:r w:rsidRPr="00C6240F">
                                    <w:rPr>
                                      <w:rFonts w:asciiTheme="majorHAnsi" w:hAnsiTheme="majorHAnsi" w:cstheme="majorHAnsi"/>
                                      <w:b/>
                                      <w:bCs/>
                                      <w:sz w:val="21"/>
                                      <w:szCs w:val="21"/>
                                    </w:rPr>
                                    <w:t>10%</w:t>
                                  </w:r>
                                </w:p>
                              </w:tc>
                              <w:tc>
                                <w:tcPr>
                                  <w:tcW w:w="2551" w:type="dxa"/>
                                </w:tcPr>
                                <w:p w14:paraId="35A7D9EE" w14:textId="7CE7D37D" w:rsidR="00D32256" w:rsidRPr="00B8500B" w:rsidRDefault="00D32256" w:rsidP="007155C6">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522" w:type="dxa"/>
                                </w:tcPr>
                                <w:p w14:paraId="0360461F" w14:textId="77777777" w:rsidR="00D32256" w:rsidRPr="00B8500B" w:rsidRDefault="00D32256" w:rsidP="007155C6">
                                  <w:pPr>
                                    <w:rPr>
                                      <w:rFonts w:asciiTheme="majorHAnsi" w:hAnsiTheme="majorHAnsi" w:cstheme="majorHAnsi"/>
                                      <w:sz w:val="21"/>
                                      <w:szCs w:val="21"/>
                                    </w:rPr>
                                  </w:pPr>
                                </w:p>
                              </w:tc>
                            </w:tr>
                            <w:tr w:rsidR="007205EC" w:rsidRPr="00B8500B" w14:paraId="4AF4D621" w14:textId="77777777" w:rsidTr="00B8500B">
                              <w:trPr>
                                <w:trHeight w:val="227"/>
                              </w:trPr>
                              <w:tc>
                                <w:tcPr>
                                  <w:tcW w:w="5524" w:type="dxa"/>
                                </w:tcPr>
                                <w:p w14:paraId="32D8E37E" w14:textId="6A76535F" w:rsidR="00CC38B5" w:rsidRPr="00B8500B" w:rsidRDefault="00CC38B5" w:rsidP="007205EC">
                                  <w:pPr>
                                    <w:rPr>
                                      <w:rFonts w:asciiTheme="majorHAnsi" w:hAnsiTheme="majorHAnsi" w:cstheme="majorHAnsi"/>
                                      <w:sz w:val="21"/>
                                      <w:szCs w:val="21"/>
                                    </w:rPr>
                                  </w:pPr>
                                  <w:r w:rsidRPr="00B8500B">
                                    <w:rPr>
                                      <w:rFonts w:asciiTheme="majorHAnsi" w:hAnsiTheme="majorHAnsi" w:cstheme="majorHAnsi"/>
                                      <w:sz w:val="21"/>
                                      <w:szCs w:val="21"/>
                                    </w:rPr>
                                    <w:t>Human Rights Awareness Poster &amp; Tik Tok/</w:t>
                                  </w:r>
                                  <w:proofErr w:type="gramStart"/>
                                  <w:r w:rsidRPr="00B8500B">
                                    <w:rPr>
                                      <w:rFonts w:asciiTheme="majorHAnsi" w:hAnsiTheme="majorHAnsi" w:cstheme="majorHAnsi"/>
                                      <w:sz w:val="21"/>
                                      <w:szCs w:val="21"/>
                                    </w:rPr>
                                    <w:t>Reel  -</w:t>
                                  </w:r>
                                  <w:proofErr w:type="gramEnd"/>
                                  <w:r w:rsidRPr="00B8500B">
                                    <w:rPr>
                                      <w:rFonts w:asciiTheme="majorHAnsi" w:hAnsiTheme="majorHAnsi" w:cstheme="majorHAnsi"/>
                                      <w:sz w:val="21"/>
                                      <w:szCs w:val="21"/>
                                    </w:rPr>
                                    <w:t xml:space="preserve"> </w:t>
                                  </w:r>
                                  <w:r w:rsidRPr="00C6240F">
                                    <w:rPr>
                                      <w:rFonts w:asciiTheme="majorHAnsi" w:hAnsiTheme="majorHAnsi" w:cstheme="majorHAnsi"/>
                                      <w:b/>
                                      <w:bCs/>
                                      <w:sz w:val="21"/>
                                      <w:szCs w:val="21"/>
                                    </w:rPr>
                                    <w:t>10%</w:t>
                                  </w:r>
                                </w:p>
                              </w:tc>
                              <w:tc>
                                <w:tcPr>
                                  <w:tcW w:w="2551" w:type="dxa"/>
                                </w:tcPr>
                                <w:p w14:paraId="459C1AA3" w14:textId="77777777" w:rsidR="007205EC" w:rsidRPr="00B8500B" w:rsidRDefault="007205EC" w:rsidP="007205EC">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522" w:type="dxa"/>
                                </w:tcPr>
                                <w:p w14:paraId="10B6AC18" w14:textId="77777777" w:rsidR="007205EC" w:rsidRPr="00B8500B" w:rsidRDefault="007205EC" w:rsidP="007205EC">
                                  <w:pPr>
                                    <w:rPr>
                                      <w:rFonts w:asciiTheme="majorHAnsi" w:hAnsiTheme="majorHAnsi" w:cstheme="majorHAnsi"/>
                                      <w:sz w:val="21"/>
                                      <w:szCs w:val="21"/>
                                    </w:rPr>
                                  </w:pPr>
                                </w:p>
                              </w:tc>
                            </w:tr>
                          </w:tbl>
                          <w:p w14:paraId="7301284E" w14:textId="77777777" w:rsidR="00D32256" w:rsidRPr="00B8500B" w:rsidRDefault="00D32256" w:rsidP="008133DE">
                            <w:pPr>
                              <w:rPr>
                                <w:rFonts w:asciiTheme="majorHAnsi" w:hAnsiTheme="majorHAnsi" w:cstheme="majorHAnsi"/>
                                <w:b/>
                                <w:sz w:val="21"/>
                                <w:szCs w:val="21"/>
                              </w:rPr>
                            </w:pPr>
                          </w:p>
                          <w:p w14:paraId="71154F6D" w14:textId="212366FC" w:rsidR="00D32256" w:rsidRPr="00B8500B" w:rsidRDefault="00D32256" w:rsidP="008133DE">
                            <w:pPr>
                              <w:rPr>
                                <w:rFonts w:asciiTheme="majorHAnsi" w:hAnsiTheme="majorHAnsi" w:cstheme="majorHAnsi"/>
                                <w:b/>
                                <w:sz w:val="21"/>
                                <w:szCs w:val="21"/>
                              </w:rPr>
                            </w:pPr>
                            <w:r w:rsidRPr="00B8500B">
                              <w:rPr>
                                <w:rFonts w:asciiTheme="majorHAnsi" w:hAnsiTheme="majorHAnsi" w:cstheme="majorHAnsi"/>
                                <w:b/>
                                <w:sz w:val="21"/>
                                <w:szCs w:val="21"/>
                              </w:rPr>
                              <w:t>Unit 3</w:t>
                            </w:r>
                            <w:r w:rsidR="007205EC" w:rsidRPr="00B8500B">
                              <w:rPr>
                                <w:rFonts w:asciiTheme="majorHAnsi" w:hAnsiTheme="majorHAnsi" w:cstheme="majorHAnsi"/>
                                <w:b/>
                                <w:sz w:val="21"/>
                                <w:szCs w:val="21"/>
                              </w:rPr>
                              <w:t xml:space="preserve">: </w:t>
                            </w:r>
                            <w:r w:rsidR="00CC38B5" w:rsidRPr="00B8500B">
                              <w:rPr>
                                <w:rFonts w:asciiTheme="majorHAnsi" w:hAnsiTheme="majorHAnsi" w:cstheme="majorHAnsi"/>
                                <w:b/>
                                <w:sz w:val="21"/>
                                <w:szCs w:val="21"/>
                              </w:rPr>
                              <w:t>Criminal Law (Independent Study Unit)</w:t>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t xml:space="preserve">Approx. </w:t>
                            </w:r>
                            <w:r w:rsidR="00174C3C" w:rsidRPr="00B8500B">
                              <w:rPr>
                                <w:rFonts w:asciiTheme="majorHAnsi" w:hAnsiTheme="majorHAnsi" w:cstheme="majorHAnsi"/>
                                <w:b/>
                                <w:sz w:val="21"/>
                                <w:szCs w:val="21"/>
                              </w:rPr>
                              <w:t>2</w:t>
                            </w:r>
                            <w:r w:rsidR="002E1A82" w:rsidRPr="00B8500B">
                              <w:rPr>
                                <w:rFonts w:asciiTheme="majorHAnsi" w:hAnsiTheme="majorHAnsi" w:cstheme="majorHAnsi"/>
                                <w:b/>
                                <w:sz w:val="21"/>
                                <w:szCs w:val="21"/>
                              </w:rPr>
                              <w:t>0</w:t>
                            </w:r>
                            <w:r w:rsidRPr="00B8500B">
                              <w:rPr>
                                <w:rFonts w:asciiTheme="majorHAnsi" w:hAnsiTheme="majorHAnsi" w:cstheme="majorHAnsi"/>
                                <w:b/>
                                <w:sz w:val="21"/>
                                <w:szCs w:val="21"/>
                              </w:rPr>
                              <w:t xml:space="preserve"> Hours</w:t>
                            </w:r>
                          </w:p>
                          <w:p w14:paraId="599505BA" w14:textId="6F3503CD" w:rsidR="00D32256" w:rsidRPr="00B8500B" w:rsidRDefault="008622F2" w:rsidP="008133DE">
                            <w:pPr>
                              <w:rPr>
                                <w:rFonts w:asciiTheme="majorHAnsi" w:hAnsiTheme="majorHAnsi" w:cstheme="majorHAnsi"/>
                                <w:sz w:val="21"/>
                                <w:szCs w:val="21"/>
                              </w:rPr>
                            </w:pPr>
                            <w:r w:rsidRPr="00B8500B">
                              <w:rPr>
                                <w:rFonts w:asciiTheme="majorHAnsi" w:hAnsiTheme="majorHAnsi" w:cstheme="majorHAnsi"/>
                                <w:sz w:val="21"/>
                                <w:szCs w:val="21"/>
                              </w:rPr>
                              <w:t>Students Will</w:t>
                            </w:r>
                            <w:r w:rsidR="00D32256" w:rsidRPr="00B8500B">
                              <w:rPr>
                                <w:rFonts w:asciiTheme="majorHAnsi" w:hAnsiTheme="majorHAnsi" w:cstheme="majorHAnsi"/>
                                <w:sz w:val="21"/>
                                <w:szCs w:val="21"/>
                              </w:rPr>
                              <w:t>:</w:t>
                            </w:r>
                          </w:p>
                          <w:p w14:paraId="5382E13B" w14:textId="349B3336" w:rsidR="00D32256" w:rsidRPr="00B8500B" w:rsidRDefault="00174C3C" w:rsidP="004B7FD6">
                            <w:pPr>
                              <w:numPr>
                                <w:ilvl w:val="0"/>
                                <w:numId w:val="7"/>
                              </w:numPr>
                              <w:ind w:left="480" w:right="240"/>
                              <w:rPr>
                                <w:rFonts w:asciiTheme="majorHAnsi" w:eastAsia="Times New Roman" w:hAnsiTheme="majorHAnsi" w:cstheme="majorHAnsi"/>
                                <w:color w:val="000000"/>
                                <w:sz w:val="21"/>
                                <w:szCs w:val="21"/>
                                <w:lang w:val="en-GB"/>
                              </w:rPr>
                            </w:pPr>
                            <w:proofErr w:type="spellStart"/>
                            <w:r w:rsidRPr="00B8500B">
                              <w:rPr>
                                <w:rFonts w:asciiTheme="majorHAnsi" w:eastAsia="Times New Roman" w:hAnsiTheme="majorHAnsi" w:cstheme="majorHAnsi"/>
                                <w:color w:val="000000"/>
                                <w:sz w:val="21"/>
                                <w:szCs w:val="21"/>
                                <w:lang w:val="en-GB"/>
                              </w:rPr>
                              <w:t>Analyze</w:t>
                            </w:r>
                            <w:proofErr w:type="spellEnd"/>
                            <w:r w:rsidRPr="00B8500B">
                              <w:rPr>
                                <w:rFonts w:asciiTheme="majorHAnsi" w:eastAsia="Times New Roman" w:hAnsiTheme="majorHAnsi" w:cstheme="majorHAnsi"/>
                                <w:color w:val="000000"/>
                                <w:sz w:val="21"/>
                                <w:szCs w:val="21"/>
                                <w:lang w:val="en-GB"/>
                              </w:rPr>
                              <w:t xml:space="preserve"> various criminal legal issues in Canadian society</w:t>
                            </w:r>
                          </w:p>
                          <w:p w14:paraId="3B1B653B" w14:textId="1AA11EE1" w:rsidR="00D32256" w:rsidRPr="00B8500B" w:rsidRDefault="00174C3C" w:rsidP="004B7FD6">
                            <w:pPr>
                              <w:numPr>
                                <w:ilvl w:val="0"/>
                                <w:numId w:val="7"/>
                              </w:numPr>
                              <w:ind w:left="480"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Evaluate legal outcomes</w:t>
                            </w:r>
                          </w:p>
                          <w:p w14:paraId="5B611599" w14:textId="77777777" w:rsidR="00D32256" w:rsidRPr="00B8500B" w:rsidRDefault="00D32256" w:rsidP="000506C3">
                            <w:pPr>
                              <w:rPr>
                                <w:rFonts w:asciiTheme="majorHAnsi" w:hAnsiTheme="majorHAnsi" w:cstheme="majorHAnsi"/>
                                <w:sz w:val="21"/>
                                <w:szCs w:val="21"/>
                              </w:rPr>
                            </w:pPr>
                          </w:p>
                          <w:tbl>
                            <w:tblPr>
                              <w:tblStyle w:val="TableGrid"/>
                              <w:tblW w:w="0" w:type="auto"/>
                              <w:tblLook w:val="04A0" w:firstRow="1" w:lastRow="0" w:firstColumn="1" w:lastColumn="0" w:noHBand="0" w:noVBand="1"/>
                            </w:tblPr>
                            <w:tblGrid>
                              <w:gridCol w:w="5382"/>
                              <w:gridCol w:w="2551"/>
                              <w:gridCol w:w="2414"/>
                            </w:tblGrid>
                            <w:tr w:rsidR="00D32256" w:rsidRPr="00B8500B" w14:paraId="4FC6D1C2" w14:textId="77777777" w:rsidTr="00B8500B">
                              <w:trPr>
                                <w:trHeight w:val="231"/>
                              </w:trPr>
                              <w:tc>
                                <w:tcPr>
                                  <w:tcW w:w="5382" w:type="dxa"/>
                                </w:tcPr>
                                <w:p w14:paraId="2A329596" w14:textId="1CD5E45D" w:rsidR="00D32256" w:rsidRPr="00B8500B" w:rsidRDefault="00D32256" w:rsidP="000506C3">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1" w:type="dxa"/>
                                </w:tcPr>
                                <w:p w14:paraId="71A15F4D" w14:textId="54A672EA" w:rsidR="00D32256" w:rsidRPr="00B8500B" w:rsidRDefault="00D32256" w:rsidP="000506C3">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414" w:type="dxa"/>
                                </w:tcPr>
                                <w:p w14:paraId="56D1F592" w14:textId="10935E84" w:rsidR="00D32256" w:rsidRPr="00B8500B" w:rsidRDefault="00D32256" w:rsidP="000506C3">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D32256" w:rsidRPr="00B8500B" w14:paraId="4B40E023" w14:textId="77777777" w:rsidTr="00B8500B">
                              <w:trPr>
                                <w:trHeight w:val="334"/>
                              </w:trPr>
                              <w:tc>
                                <w:tcPr>
                                  <w:tcW w:w="5382" w:type="dxa"/>
                                </w:tcPr>
                                <w:p w14:paraId="1969D2A6" w14:textId="69F6D538" w:rsidR="00D32256" w:rsidRPr="00B8500B" w:rsidRDefault="00CC38B5" w:rsidP="009F7BF4">
                                  <w:pPr>
                                    <w:rPr>
                                      <w:rFonts w:asciiTheme="majorHAnsi" w:hAnsiTheme="majorHAnsi" w:cstheme="majorHAnsi"/>
                                      <w:sz w:val="21"/>
                                      <w:szCs w:val="21"/>
                                    </w:rPr>
                                  </w:pPr>
                                  <w:r w:rsidRPr="00B8500B">
                                    <w:rPr>
                                      <w:rFonts w:asciiTheme="majorHAnsi" w:hAnsiTheme="majorHAnsi" w:cstheme="majorHAnsi"/>
                                      <w:sz w:val="21"/>
                                      <w:szCs w:val="21"/>
                                    </w:rPr>
                                    <w:t xml:space="preserve">Case Analysis Essay – </w:t>
                                  </w:r>
                                  <w:r w:rsidRPr="00C6240F">
                                    <w:rPr>
                                      <w:rFonts w:asciiTheme="majorHAnsi" w:hAnsiTheme="majorHAnsi" w:cstheme="majorHAnsi"/>
                                      <w:b/>
                                      <w:bCs/>
                                      <w:sz w:val="21"/>
                                      <w:szCs w:val="21"/>
                                    </w:rPr>
                                    <w:t>10%</w:t>
                                  </w:r>
                                </w:p>
                              </w:tc>
                              <w:tc>
                                <w:tcPr>
                                  <w:tcW w:w="2551" w:type="dxa"/>
                                </w:tcPr>
                                <w:p w14:paraId="0BC2F59C" w14:textId="07A6D600" w:rsidR="00D32256" w:rsidRPr="00B8500B" w:rsidRDefault="00D32256" w:rsidP="000506C3">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414" w:type="dxa"/>
                                </w:tcPr>
                                <w:p w14:paraId="51552A34" w14:textId="77777777" w:rsidR="00D32256" w:rsidRPr="00B8500B" w:rsidRDefault="00D32256" w:rsidP="000506C3">
                                  <w:pPr>
                                    <w:rPr>
                                      <w:rFonts w:asciiTheme="majorHAnsi" w:hAnsiTheme="majorHAnsi" w:cstheme="majorHAnsi"/>
                                      <w:sz w:val="21"/>
                                      <w:szCs w:val="21"/>
                                    </w:rPr>
                                  </w:pPr>
                                </w:p>
                              </w:tc>
                            </w:tr>
                            <w:tr w:rsidR="00CC38B5" w:rsidRPr="00B8500B" w14:paraId="09727921" w14:textId="77777777" w:rsidTr="00B8500B">
                              <w:trPr>
                                <w:trHeight w:val="334"/>
                              </w:trPr>
                              <w:tc>
                                <w:tcPr>
                                  <w:tcW w:w="5382" w:type="dxa"/>
                                </w:tcPr>
                                <w:p w14:paraId="205C4B04" w14:textId="13D2B819" w:rsidR="00CC38B5" w:rsidRPr="00B8500B" w:rsidRDefault="00CC38B5" w:rsidP="009F7BF4">
                                  <w:pPr>
                                    <w:rPr>
                                      <w:rFonts w:asciiTheme="majorHAnsi" w:hAnsiTheme="majorHAnsi" w:cstheme="majorHAnsi"/>
                                      <w:sz w:val="21"/>
                                      <w:szCs w:val="21"/>
                                    </w:rPr>
                                  </w:pPr>
                                  <w:r w:rsidRPr="00B8500B">
                                    <w:rPr>
                                      <w:rFonts w:asciiTheme="majorHAnsi" w:hAnsiTheme="majorHAnsi" w:cstheme="majorHAnsi"/>
                                      <w:sz w:val="21"/>
                                      <w:szCs w:val="21"/>
                                    </w:rPr>
                                    <w:t xml:space="preserve">Case Analysis Presentation – </w:t>
                                  </w:r>
                                  <w:r w:rsidRPr="00B8500B">
                                    <w:rPr>
                                      <w:rFonts w:asciiTheme="majorHAnsi" w:hAnsiTheme="majorHAnsi" w:cstheme="majorHAnsi"/>
                                      <w:b/>
                                      <w:bCs/>
                                      <w:sz w:val="21"/>
                                      <w:szCs w:val="21"/>
                                    </w:rPr>
                                    <w:t>10%</w:t>
                                  </w:r>
                                </w:p>
                              </w:tc>
                              <w:tc>
                                <w:tcPr>
                                  <w:tcW w:w="2551" w:type="dxa"/>
                                </w:tcPr>
                                <w:p w14:paraId="0FB69C1E" w14:textId="62F98897" w:rsidR="00CC38B5" w:rsidRPr="00B8500B" w:rsidRDefault="00CC38B5" w:rsidP="000506C3">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414" w:type="dxa"/>
                                </w:tcPr>
                                <w:p w14:paraId="6B8FDF32" w14:textId="77777777" w:rsidR="00CC38B5" w:rsidRPr="00B8500B" w:rsidRDefault="00CC38B5" w:rsidP="000506C3">
                                  <w:pPr>
                                    <w:rPr>
                                      <w:rFonts w:asciiTheme="majorHAnsi" w:hAnsiTheme="majorHAnsi" w:cstheme="majorHAnsi"/>
                                      <w:sz w:val="21"/>
                                      <w:szCs w:val="21"/>
                                    </w:rPr>
                                  </w:pPr>
                                </w:p>
                              </w:tc>
                            </w:tr>
                          </w:tbl>
                          <w:p w14:paraId="0218AD63" w14:textId="77777777" w:rsidR="00D32256" w:rsidRPr="00B8500B" w:rsidRDefault="00D32256" w:rsidP="000506C3">
                            <w:pPr>
                              <w:rPr>
                                <w:rFonts w:asciiTheme="majorHAnsi" w:hAnsiTheme="majorHAnsi" w:cstheme="majorHAnsi"/>
                                <w:sz w:val="21"/>
                                <w:szCs w:val="21"/>
                              </w:rPr>
                            </w:pPr>
                          </w:p>
                          <w:p w14:paraId="090DB00F" w14:textId="08084961" w:rsidR="00D32256" w:rsidRPr="00B8500B" w:rsidRDefault="00D32256" w:rsidP="000506C3">
                            <w:pPr>
                              <w:rPr>
                                <w:rFonts w:asciiTheme="majorHAnsi" w:hAnsiTheme="majorHAnsi" w:cstheme="majorHAnsi"/>
                                <w:b/>
                                <w:sz w:val="21"/>
                                <w:szCs w:val="21"/>
                              </w:rPr>
                            </w:pPr>
                            <w:r w:rsidRPr="00B8500B">
                              <w:rPr>
                                <w:rFonts w:asciiTheme="majorHAnsi" w:hAnsiTheme="majorHAnsi" w:cstheme="majorHAnsi"/>
                                <w:b/>
                                <w:sz w:val="21"/>
                                <w:szCs w:val="21"/>
                              </w:rPr>
                              <w:t xml:space="preserve">Unit 4: </w:t>
                            </w:r>
                            <w:proofErr w:type="spellStart"/>
                            <w:r w:rsidR="00CC38B5" w:rsidRPr="00B8500B">
                              <w:rPr>
                                <w:rFonts w:asciiTheme="majorHAnsi" w:hAnsiTheme="majorHAnsi" w:cstheme="majorHAnsi"/>
                                <w:b/>
                                <w:sz w:val="21"/>
                                <w:szCs w:val="21"/>
                              </w:rPr>
                              <w:t>Labour</w:t>
                            </w:r>
                            <w:proofErr w:type="spellEnd"/>
                            <w:r w:rsidR="00CC38B5" w:rsidRPr="00B8500B">
                              <w:rPr>
                                <w:rFonts w:asciiTheme="majorHAnsi" w:hAnsiTheme="majorHAnsi" w:cstheme="majorHAnsi"/>
                                <w:b/>
                                <w:sz w:val="21"/>
                                <w:szCs w:val="21"/>
                              </w:rPr>
                              <w:t xml:space="preserve"> &amp; The Environment</w:t>
                            </w:r>
                            <w:r w:rsidR="001B3961" w:rsidRPr="00B8500B">
                              <w:rPr>
                                <w:rFonts w:asciiTheme="majorHAnsi" w:hAnsiTheme="majorHAnsi" w:cstheme="majorHAnsi"/>
                                <w:b/>
                                <w:sz w:val="21"/>
                                <w:szCs w:val="21"/>
                              </w:rPr>
                              <w:tab/>
                            </w:r>
                            <w:r w:rsidR="001B3961" w:rsidRPr="00B8500B">
                              <w:rPr>
                                <w:rFonts w:asciiTheme="majorHAnsi" w:hAnsiTheme="majorHAnsi" w:cstheme="majorHAnsi"/>
                                <w:b/>
                                <w:sz w:val="21"/>
                                <w:szCs w:val="21"/>
                              </w:rPr>
                              <w:tab/>
                            </w:r>
                            <w:r w:rsidR="001B3961"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t xml:space="preserve">Approx. </w:t>
                            </w:r>
                            <w:r w:rsidR="002E1A82" w:rsidRPr="00B8500B">
                              <w:rPr>
                                <w:rFonts w:asciiTheme="majorHAnsi" w:hAnsiTheme="majorHAnsi" w:cstheme="majorHAnsi"/>
                                <w:b/>
                                <w:sz w:val="21"/>
                                <w:szCs w:val="21"/>
                              </w:rPr>
                              <w:t>2</w:t>
                            </w:r>
                            <w:r w:rsidR="00174C3C" w:rsidRPr="00B8500B">
                              <w:rPr>
                                <w:rFonts w:asciiTheme="majorHAnsi" w:hAnsiTheme="majorHAnsi" w:cstheme="majorHAnsi"/>
                                <w:b/>
                                <w:sz w:val="21"/>
                                <w:szCs w:val="21"/>
                              </w:rPr>
                              <w:t>5</w:t>
                            </w:r>
                            <w:r w:rsidRPr="00B8500B">
                              <w:rPr>
                                <w:rFonts w:asciiTheme="majorHAnsi" w:hAnsiTheme="majorHAnsi" w:cstheme="majorHAnsi"/>
                                <w:b/>
                                <w:sz w:val="21"/>
                                <w:szCs w:val="21"/>
                              </w:rPr>
                              <w:t xml:space="preserve"> Hours</w:t>
                            </w:r>
                          </w:p>
                          <w:p w14:paraId="30083AF3" w14:textId="74269E12" w:rsidR="00D32256" w:rsidRPr="00B8500B" w:rsidRDefault="008622F2" w:rsidP="000506C3">
                            <w:pPr>
                              <w:rPr>
                                <w:rFonts w:asciiTheme="majorHAnsi" w:hAnsiTheme="majorHAnsi" w:cstheme="majorHAnsi"/>
                                <w:sz w:val="21"/>
                                <w:szCs w:val="21"/>
                              </w:rPr>
                            </w:pPr>
                            <w:r w:rsidRPr="00B8500B">
                              <w:rPr>
                                <w:rFonts w:asciiTheme="majorHAnsi" w:hAnsiTheme="majorHAnsi" w:cstheme="majorHAnsi"/>
                                <w:sz w:val="21"/>
                                <w:szCs w:val="21"/>
                              </w:rPr>
                              <w:t>Students Will</w:t>
                            </w:r>
                            <w:r w:rsidR="00D32256" w:rsidRPr="00B8500B">
                              <w:rPr>
                                <w:rFonts w:asciiTheme="majorHAnsi" w:hAnsiTheme="majorHAnsi" w:cstheme="majorHAnsi"/>
                                <w:sz w:val="21"/>
                                <w:szCs w:val="21"/>
                              </w:rPr>
                              <w:t>:</w:t>
                            </w:r>
                          </w:p>
                          <w:p w14:paraId="61AE9337" w14:textId="57F28EAD" w:rsidR="001B3961" w:rsidRPr="00B8500B" w:rsidRDefault="00174C3C" w:rsidP="001B3961">
                            <w:pPr>
                              <w:numPr>
                                <w:ilvl w:val="0"/>
                                <w:numId w:val="8"/>
                              </w:numPr>
                              <w:ind w:left="480" w:right="240"/>
                              <w:rPr>
                                <w:rFonts w:asciiTheme="majorHAnsi" w:eastAsia="Times New Roman" w:hAnsiTheme="majorHAnsi" w:cstheme="majorHAnsi"/>
                                <w:color w:val="000000"/>
                                <w:sz w:val="21"/>
                                <w:szCs w:val="21"/>
                                <w:lang w:val="en-GB"/>
                              </w:rPr>
                            </w:pPr>
                            <w:r w:rsidRPr="00B8500B">
                              <w:rPr>
                                <w:rFonts w:asciiTheme="majorHAnsi" w:hAnsiTheme="majorHAnsi" w:cstheme="majorHAnsi"/>
                                <w:sz w:val="21"/>
                                <w:szCs w:val="21"/>
                              </w:rPr>
                              <w:t>Evaluate Environmental Laws both in Canada and Internationally</w:t>
                            </w:r>
                          </w:p>
                          <w:p w14:paraId="2F5F3F97" w14:textId="1CC7F58B" w:rsidR="00D32256" w:rsidRPr="00B8500B" w:rsidRDefault="00174C3C" w:rsidP="001B3961">
                            <w:pPr>
                              <w:numPr>
                                <w:ilvl w:val="0"/>
                                <w:numId w:val="8"/>
                              </w:numPr>
                              <w:ind w:left="480" w:right="240"/>
                              <w:rPr>
                                <w:rFonts w:asciiTheme="majorHAnsi" w:eastAsia="Times New Roman" w:hAnsiTheme="majorHAnsi" w:cstheme="majorHAnsi"/>
                                <w:color w:val="000000"/>
                                <w:sz w:val="21"/>
                                <w:szCs w:val="21"/>
                                <w:lang w:val="en-GB"/>
                              </w:rPr>
                            </w:pPr>
                            <w:r w:rsidRPr="00B8500B">
                              <w:rPr>
                                <w:rFonts w:asciiTheme="majorHAnsi" w:hAnsiTheme="majorHAnsi" w:cstheme="majorHAnsi"/>
                                <w:sz w:val="21"/>
                                <w:szCs w:val="21"/>
                              </w:rPr>
                              <w:t xml:space="preserve">Evaluate local </w:t>
                            </w:r>
                            <w:proofErr w:type="spellStart"/>
                            <w:r w:rsidRPr="00B8500B">
                              <w:rPr>
                                <w:rFonts w:asciiTheme="majorHAnsi" w:hAnsiTheme="majorHAnsi" w:cstheme="majorHAnsi"/>
                                <w:sz w:val="21"/>
                                <w:szCs w:val="21"/>
                              </w:rPr>
                              <w:t>labour</w:t>
                            </w:r>
                            <w:proofErr w:type="spellEnd"/>
                            <w:r w:rsidRPr="00B8500B">
                              <w:rPr>
                                <w:rFonts w:asciiTheme="majorHAnsi" w:hAnsiTheme="majorHAnsi" w:cstheme="majorHAnsi"/>
                                <w:sz w:val="21"/>
                                <w:szCs w:val="21"/>
                              </w:rPr>
                              <w:t xml:space="preserve"> practices and laws</w:t>
                            </w:r>
                          </w:p>
                          <w:p w14:paraId="2E8F3D99" w14:textId="169F427F" w:rsidR="002D5B18" w:rsidRPr="00B8500B" w:rsidRDefault="002D5B18" w:rsidP="002D5B18">
                            <w:pPr>
                              <w:ind w:left="120" w:right="240"/>
                              <w:rPr>
                                <w:rFonts w:asciiTheme="majorHAnsi" w:eastAsia="Times New Roman" w:hAnsiTheme="majorHAnsi" w:cstheme="majorHAnsi"/>
                                <w:color w:val="000000"/>
                                <w:sz w:val="21"/>
                                <w:szCs w:val="21"/>
                                <w:lang w:val="en-GB"/>
                              </w:rPr>
                            </w:pPr>
                          </w:p>
                          <w:tbl>
                            <w:tblPr>
                              <w:tblStyle w:val="TableGrid"/>
                              <w:tblW w:w="0" w:type="auto"/>
                              <w:tblLook w:val="04A0" w:firstRow="1" w:lastRow="0" w:firstColumn="1" w:lastColumn="0" w:noHBand="0" w:noVBand="1"/>
                            </w:tblPr>
                            <w:tblGrid>
                              <w:gridCol w:w="5240"/>
                              <w:gridCol w:w="2552"/>
                              <w:gridCol w:w="2555"/>
                            </w:tblGrid>
                            <w:tr w:rsidR="00D32256" w:rsidRPr="00B8500B" w14:paraId="5F5FEDF8" w14:textId="77777777" w:rsidTr="00B8500B">
                              <w:tc>
                                <w:tcPr>
                                  <w:tcW w:w="5240" w:type="dxa"/>
                                </w:tcPr>
                                <w:p w14:paraId="489350AE" w14:textId="14C9977B" w:rsidR="00D32256" w:rsidRPr="00B8500B" w:rsidRDefault="00D32256" w:rsidP="00FE314D">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2" w:type="dxa"/>
                                </w:tcPr>
                                <w:p w14:paraId="568AF9E7" w14:textId="14C513A4" w:rsidR="00D32256" w:rsidRPr="00B8500B" w:rsidRDefault="00D32256" w:rsidP="00FE314D">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555" w:type="dxa"/>
                                </w:tcPr>
                                <w:p w14:paraId="2CA209D5" w14:textId="678F38C4" w:rsidR="00D32256" w:rsidRPr="00B8500B" w:rsidRDefault="00D32256" w:rsidP="00FE314D">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D32256" w:rsidRPr="00B8500B" w14:paraId="01FC0462" w14:textId="77777777" w:rsidTr="00B8500B">
                              <w:trPr>
                                <w:trHeight w:val="429"/>
                              </w:trPr>
                              <w:tc>
                                <w:tcPr>
                                  <w:tcW w:w="5240" w:type="dxa"/>
                                </w:tcPr>
                                <w:p w14:paraId="7E3928C5" w14:textId="417A944B" w:rsidR="00F52DE4" w:rsidRPr="00B8500B" w:rsidRDefault="00CC38B5" w:rsidP="00CC38B5">
                                  <w:pPr>
                                    <w:rPr>
                                      <w:rFonts w:asciiTheme="majorHAnsi" w:hAnsiTheme="majorHAnsi" w:cstheme="majorHAnsi"/>
                                      <w:sz w:val="21"/>
                                      <w:szCs w:val="21"/>
                                    </w:rPr>
                                  </w:pPr>
                                  <w:r w:rsidRPr="00B8500B">
                                    <w:rPr>
                                      <w:rFonts w:asciiTheme="majorHAnsi" w:hAnsiTheme="majorHAnsi" w:cstheme="majorHAnsi"/>
                                      <w:sz w:val="21"/>
                                      <w:szCs w:val="21"/>
                                    </w:rPr>
                                    <w:t xml:space="preserve">Environmental Law Legislation Presentation – </w:t>
                                  </w:r>
                                  <w:r w:rsidRPr="00B8500B">
                                    <w:rPr>
                                      <w:rFonts w:asciiTheme="majorHAnsi" w:hAnsiTheme="majorHAnsi" w:cstheme="majorHAnsi"/>
                                      <w:b/>
                                      <w:bCs/>
                                      <w:sz w:val="21"/>
                                      <w:szCs w:val="21"/>
                                    </w:rPr>
                                    <w:t>10%</w:t>
                                  </w:r>
                                </w:p>
                              </w:tc>
                              <w:tc>
                                <w:tcPr>
                                  <w:tcW w:w="2552" w:type="dxa"/>
                                </w:tcPr>
                                <w:p w14:paraId="71DDFA0F" w14:textId="2D1EDEDF" w:rsidR="00D32256" w:rsidRPr="00B8500B" w:rsidRDefault="00D32256" w:rsidP="00FE314D">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555" w:type="dxa"/>
                                </w:tcPr>
                                <w:p w14:paraId="6BCF1240" w14:textId="77777777" w:rsidR="00D32256" w:rsidRPr="00B8500B" w:rsidRDefault="00D32256" w:rsidP="00FE314D">
                                  <w:pPr>
                                    <w:rPr>
                                      <w:rFonts w:asciiTheme="majorHAnsi" w:hAnsiTheme="majorHAnsi" w:cstheme="majorHAnsi"/>
                                      <w:sz w:val="21"/>
                                      <w:szCs w:val="21"/>
                                    </w:rPr>
                                  </w:pPr>
                                </w:p>
                              </w:tc>
                            </w:tr>
                            <w:tr w:rsidR="00CC38B5" w:rsidRPr="00B8500B" w14:paraId="09F3E218" w14:textId="77777777" w:rsidTr="00B8500B">
                              <w:trPr>
                                <w:trHeight w:val="155"/>
                              </w:trPr>
                              <w:tc>
                                <w:tcPr>
                                  <w:tcW w:w="5240" w:type="dxa"/>
                                </w:tcPr>
                                <w:p w14:paraId="3F61AE33" w14:textId="1C888431" w:rsidR="00CC38B5" w:rsidRPr="00B8500B" w:rsidRDefault="00CC38B5" w:rsidP="00CC38B5">
                                  <w:pPr>
                                    <w:rPr>
                                      <w:rFonts w:asciiTheme="majorHAnsi" w:hAnsiTheme="majorHAnsi" w:cstheme="majorHAnsi"/>
                                      <w:sz w:val="21"/>
                                      <w:szCs w:val="21"/>
                                    </w:rPr>
                                  </w:pPr>
                                  <w:r w:rsidRPr="00B8500B">
                                    <w:rPr>
                                      <w:rFonts w:asciiTheme="majorHAnsi" w:hAnsiTheme="majorHAnsi" w:cstheme="majorHAnsi"/>
                                      <w:sz w:val="21"/>
                                      <w:szCs w:val="21"/>
                                    </w:rPr>
                                    <w:t xml:space="preserve">Changes to </w:t>
                                  </w:r>
                                  <w:proofErr w:type="spellStart"/>
                                  <w:r w:rsidRPr="00B8500B">
                                    <w:rPr>
                                      <w:rFonts w:asciiTheme="majorHAnsi" w:hAnsiTheme="majorHAnsi" w:cstheme="majorHAnsi"/>
                                      <w:sz w:val="21"/>
                                      <w:szCs w:val="21"/>
                                    </w:rPr>
                                    <w:t>Labour</w:t>
                                  </w:r>
                                  <w:proofErr w:type="spellEnd"/>
                                  <w:r w:rsidRPr="00B8500B">
                                    <w:rPr>
                                      <w:rFonts w:asciiTheme="majorHAnsi" w:hAnsiTheme="majorHAnsi" w:cstheme="majorHAnsi"/>
                                      <w:sz w:val="21"/>
                                      <w:szCs w:val="21"/>
                                    </w:rPr>
                                    <w:t xml:space="preserve"> Laws in Ontario Reflection – </w:t>
                                  </w:r>
                                  <w:r w:rsidRPr="00B8500B">
                                    <w:rPr>
                                      <w:rFonts w:asciiTheme="majorHAnsi" w:hAnsiTheme="majorHAnsi" w:cstheme="majorHAnsi"/>
                                      <w:b/>
                                      <w:bCs/>
                                      <w:sz w:val="21"/>
                                      <w:szCs w:val="21"/>
                                    </w:rPr>
                                    <w:t>2.5%</w:t>
                                  </w:r>
                                </w:p>
                              </w:tc>
                              <w:tc>
                                <w:tcPr>
                                  <w:tcW w:w="2552" w:type="dxa"/>
                                </w:tcPr>
                                <w:p w14:paraId="2164C11B" w14:textId="77777777" w:rsidR="00CC38B5" w:rsidRPr="00B8500B" w:rsidRDefault="00CC38B5" w:rsidP="00FE314D">
                                  <w:pPr>
                                    <w:rPr>
                                      <w:rFonts w:asciiTheme="majorHAnsi" w:hAnsiTheme="majorHAnsi" w:cstheme="majorHAnsi"/>
                                      <w:sz w:val="21"/>
                                      <w:szCs w:val="21"/>
                                    </w:rPr>
                                  </w:pPr>
                                </w:p>
                              </w:tc>
                              <w:tc>
                                <w:tcPr>
                                  <w:tcW w:w="2555" w:type="dxa"/>
                                </w:tcPr>
                                <w:p w14:paraId="3150F5D6" w14:textId="77777777" w:rsidR="00CC38B5" w:rsidRPr="00B8500B" w:rsidRDefault="00CC38B5" w:rsidP="00FE314D">
                                  <w:pPr>
                                    <w:rPr>
                                      <w:rFonts w:asciiTheme="majorHAnsi" w:hAnsiTheme="majorHAnsi" w:cstheme="majorHAnsi"/>
                                      <w:sz w:val="21"/>
                                      <w:szCs w:val="21"/>
                                    </w:rPr>
                                  </w:pPr>
                                </w:p>
                              </w:tc>
                            </w:tr>
                          </w:tbl>
                          <w:p w14:paraId="1D412A52" w14:textId="77777777" w:rsidR="00D32256" w:rsidRPr="00B8500B" w:rsidRDefault="00D32256" w:rsidP="00FE314D">
                            <w:pPr>
                              <w:rPr>
                                <w:rFonts w:asciiTheme="majorHAnsi" w:hAnsiTheme="majorHAnsi" w:cstheme="majorHAnsi"/>
                                <w:b/>
                                <w:sz w:val="21"/>
                                <w:szCs w:val="21"/>
                              </w:rPr>
                            </w:pPr>
                          </w:p>
                          <w:p w14:paraId="6A5A1333" w14:textId="3F6CE7D3" w:rsidR="00CC38B5" w:rsidRPr="00B8500B" w:rsidRDefault="00CC38B5" w:rsidP="00CC38B5">
                            <w:pPr>
                              <w:rPr>
                                <w:rFonts w:asciiTheme="majorHAnsi" w:hAnsiTheme="majorHAnsi" w:cstheme="majorHAnsi"/>
                                <w:b/>
                                <w:sz w:val="21"/>
                                <w:szCs w:val="21"/>
                              </w:rPr>
                            </w:pPr>
                            <w:r w:rsidRPr="00B8500B">
                              <w:rPr>
                                <w:rFonts w:asciiTheme="majorHAnsi" w:hAnsiTheme="majorHAnsi" w:cstheme="majorHAnsi"/>
                                <w:b/>
                                <w:sz w:val="21"/>
                                <w:szCs w:val="21"/>
                              </w:rPr>
                              <w:t xml:space="preserve">Unit </w:t>
                            </w:r>
                            <w:r w:rsidR="00B8500B" w:rsidRPr="00B8500B">
                              <w:rPr>
                                <w:rFonts w:asciiTheme="majorHAnsi" w:hAnsiTheme="majorHAnsi" w:cstheme="majorHAnsi"/>
                                <w:b/>
                                <w:sz w:val="21"/>
                                <w:szCs w:val="21"/>
                              </w:rPr>
                              <w:t>5</w:t>
                            </w:r>
                            <w:r w:rsidRPr="00B8500B">
                              <w:rPr>
                                <w:rFonts w:asciiTheme="majorHAnsi" w:hAnsiTheme="majorHAnsi" w:cstheme="majorHAnsi"/>
                                <w:b/>
                                <w:sz w:val="21"/>
                                <w:szCs w:val="21"/>
                              </w:rPr>
                              <w:t xml:space="preserve">: </w:t>
                            </w:r>
                            <w:r w:rsidR="00B8500B" w:rsidRPr="00B8500B">
                              <w:rPr>
                                <w:rFonts w:asciiTheme="majorHAnsi" w:hAnsiTheme="majorHAnsi" w:cstheme="majorHAnsi"/>
                                <w:b/>
                                <w:sz w:val="21"/>
                                <w:szCs w:val="21"/>
                              </w:rPr>
                              <w:t>International Law</w:t>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00B8500B" w:rsidRPr="00B8500B">
                              <w:rPr>
                                <w:rFonts w:asciiTheme="majorHAnsi" w:hAnsiTheme="majorHAnsi" w:cstheme="majorHAnsi"/>
                                <w:b/>
                                <w:sz w:val="21"/>
                                <w:szCs w:val="21"/>
                              </w:rPr>
                              <w:tab/>
                            </w:r>
                            <w:r w:rsidRPr="00B8500B">
                              <w:rPr>
                                <w:rFonts w:asciiTheme="majorHAnsi" w:hAnsiTheme="majorHAnsi" w:cstheme="majorHAnsi"/>
                                <w:b/>
                                <w:sz w:val="21"/>
                                <w:szCs w:val="21"/>
                              </w:rPr>
                              <w:t>Approx. 20 Hours</w:t>
                            </w:r>
                          </w:p>
                          <w:p w14:paraId="1C9F77CD" w14:textId="77777777" w:rsidR="00CC38B5" w:rsidRPr="00B8500B" w:rsidRDefault="00CC38B5" w:rsidP="00CC38B5">
                            <w:pPr>
                              <w:rPr>
                                <w:rFonts w:asciiTheme="majorHAnsi" w:hAnsiTheme="majorHAnsi" w:cstheme="majorHAnsi"/>
                                <w:sz w:val="21"/>
                                <w:szCs w:val="21"/>
                              </w:rPr>
                            </w:pPr>
                            <w:r w:rsidRPr="00B8500B">
                              <w:rPr>
                                <w:rFonts w:asciiTheme="majorHAnsi" w:hAnsiTheme="majorHAnsi" w:cstheme="majorHAnsi"/>
                                <w:sz w:val="21"/>
                                <w:szCs w:val="21"/>
                              </w:rPr>
                              <w:t>Students Will:</w:t>
                            </w:r>
                          </w:p>
                          <w:p w14:paraId="2CC3B902" w14:textId="54825500" w:rsidR="00CC38B5" w:rsidRPr="00B8500B" w:rsidRDefault="00B8500B" w:rsidP="00CC38B5">
                            <w:pPr>
                              <w:numPr>
                                <w:ilvl w:val="0"/>
                                <w:numId w:val="8"/>
                              </w:numPr>
                              <w:ind w:left="480" w:right="240"/>
                              <w:rPr>
                                <w:rFonts w:asciiTheme="majorHAnsi" w:eastAsia="Times New Roman" w:hAnsiTheme="majorHAnsi" w:cstheme="majorHAnsi"/>
                                <w:color w:val="000000"/>
                                <w:sz w:val="21"/>
                                <w:szCs w:val="21"/>
                                <w:lang w:val="en-GB"/>
                              </w:rPr>
                            </w:pPr>
                            <w:r w:rsidRPr="00B8500B">
                              <w:rPr>
                                <w:rFonts w:asciiTheme="majorHAnsi" w:hAnsiTheme="majorHAnsi" w:cstheme="majorHAnsi"/>
                                <w:sz w:val="21"/>
                                <w:szCs w:val="21"/>
                              </w:rPr>
                              <w:t>Demonstrate an ability to evaluate international legal practices</w:t>
                            </w:r>
                          </w:p>
                          <w:p w14:paraId="298DD75D" w14:textId="7CCC136F" w:rsidR="00CC38B5" w:rsidRPr="00C6240F" w:rsidRDefault="00B8500B" w:rsidP="00B8500B">
                            <w:pPr>
                              <w:numPr>
                                <w:ilvl w:val="0"/>
                                <w:numId w:val="8"/>
                              </w:numPr>
                              <w:ind w:left="480" w:right="240"/>
                              <w:rPr>
                                <w:rFonts w:asciiTheme="majorHAnsi" w:eastAsia="Times New Roman" w:hAnsiTheme="majorHAnsi" w:cstheme="majorHAnsi"/>
                                <w:color w:val="000000"/>
                                <w:sz w:val="21"/>
                                <w:szCs w:val="21"/>
                                <w:lang w:val="en-GB"/>
                              </w:rPr>
                            </w:pPr>
                            <w:r w:rsidRPr="00B8500B">
                              <w:rPr>
                                <w:rFonts w:asciiTheme="majorHAnsi" w:hAnsiTheme="majorHAnsi" w:cstheme="majorHAnsi"/>
                                <w:sz w:val="21"/>
                                <w:szCs w:val="21"/>
                              </w:rPr>
                              <w:t xml:space="preserve">Evaluate Canada’s international legal presence </w:t>
                            </w:r>
                          </w:p>
                          <w:p w14:paraId="3C1296CA" w14:textId="77777777" w:rsidR="00C6240F" w:rsidRPr="00B8500B" w:rsidRDefault="00C6240F" w:rsidP="00C6240F">
                            <w:pPr>
                              <w:ind w:left="480" w:right="240"/>
                              <w:rPr>
                                <w:rFonts w:asciiTheme="majorHAnsi" w:eastAsia="Times New Roman" w:hAnsiTheme="majorHAnsi" w:cstheme="majorHAnsi"/>
                                <w:color w:val="000000"/>
                                <w:sz w:val="21"/>
                                <w:szCs w:val="21"/>
                                <w:lang w:val="en-GB"/>
                              </w:rPr>
                            </w:pPr>
                          </w:p>
                          <w:tbl>
                            <w:tblPr>
                              <w:tblStyle w:val="TableGrid"/>
                              <w:tblW w:w="0" w:type="auto"/>
                              <w:tblLook w:val="04A0" w:firstRow="1" w:lastRow="0" w:firstColumn="1" w:lastColumn="0" w:noHBand="0" w:noVBand="1"/>
                            </w:tblPr>
                            <w:tblGrid>
                              <w:gridCol w:w="5382"/>
                              <w:gridCol w:w="2551"/>
                              <w:gridCol w:w="2414"/>
                            </w:tblGrid>
                            <w:tr w:rsidR="00B8500B" w:rsidRPr="00B8500B" w14:paraId="2C35C553" w14:textId="77777777" w:rsidTr="00B8500B">
                              <w:tc>
                                <w:tcPr>
                                  <w:tcW w:w="5382" w:type="dxa"/>
                                </w:tcPr>
                                <w:p w14:paraId="2524E32F" w14:textId="77777777" w:rsidR="00B8500B" w:rsidRPr="00B8500B" w:rsidRDefault="00B8500B" w:rsidP="00B8500B">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1" w:type="dxa"/>
                                </w:tcPr>
                                <w:p w14:paraId="132C4211" w14:textId="77777777" w:rsidR="00B8500B" w:rsidRPr="00B8500B" w:rsidRDefault="00B8500B" w:rsidP="00B8500B">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414" w:type="dxa"/>
                                </w:tcPr>
                                <w:p w14:paraId="23EF3E4D" w14:textId="77777777" w:rsidR="00B8500B" w:rsidRPr="00B8500B" w:rsidRDefault="00B8500B" w:rsidP="00B8500B">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B8500B" w:rsidRPr="00B8500B" w14:paraId="6F712CCF" w14:textId="77777777" w:rsidTr="00B8500B">
                              <w:trPr>
                                <w:trHeight w:val="334"/>
                              </w:trPr>
                              <w:tc>
                                <w:tcPr>
                                  <w:tcW w:w="5382" w:type="dxa"/>
                                </w:tcPr>
                                <w:p w14:paraId="25DFC138" w14:textId="77263B15" w:rsidR="00B8500B" w:rsidRPr="00B8500B" w:rsidRDefault="00B8500B" w:rsidP="00B8500B">
                                  <w:pPr>
                                    <w:rPr>
                                      <w:rFonts w:asciiTheme="majorHAnsi" w:hAnsiTheme="majorHAnsi" w:cstheme="majorHAnsi"/>
                                      <w:sz w:val="21"/>
                                      <w:szCs w:val="21"/>
                                    </w:rPr>
                                  </w:pPr>
                                  <w:r w:rsidRPr="00B8500B">
                                    <w:rPr>
                                      <w:rFonts w:asciiTheme="majorHAnsi" w:hAnsiTheme="majorHAnsi" w:cstheme="majorHAnsi"/>
                                      <w:sz w:val="21"/>
                                      <w:szCs w:val="21"/>
                                    </w:rPr>
                                    <w:t xml:space="preserve">Mock Trial </w:t>
                                  </w:r>
                                </w:p>
                              </w:tc>
                              <w:tc>
                                <w:tcPr>
                                  <w:tcW w:w="2551" w:type="dxa"/>
                                </w:tcPr>
                                <w:p w14:paraId="14044070" w14:textId="77777777" w:rsidR="00B8500B" w:rsidRPr="00B8500B" w:rsidRDefault="00B8500B" w:rsidP="00B8500B">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414" w:type="dxa"/>
                                </w:tcPr>
                                <w:p w14:paraId="0228B9EB" w14:textId="77777777" w:rsidR="00B8500B" w:rsidRPr="00B8500B" w:rsidRDefault="00B8500B" w:rsidP="00B8500B">
                                  <w:pPr>
                                    <w:rPr>
                                      <w:rFonts w:asciiTheme="majorHAnsi" w:hAnsiTheme="majorHAnsi" w:cstheme="majorHAnsi"/>
                                      <w:sz w:val="21"/>
                                      <w:szCs w:val="21"/>
                                    </w:rPr>
                                  </w:pPr>
                                </w:p>
                              </w:tc>
                            </w:tr>
                            <w:tr w:rsidR="00B8500B" w:rsidRPr="00B8500B" w14:paraId="18422521" w14:textId="77777777" w:rsidTr="00B8500B">
                              <w:trPr>
                                <w:trHeight w:val="334"/>
                              </w:trPr>
                              <w:tc>
                                <w:tcPr>
                                  <w:tcW w:w="5382" w:type="dxa"/>
                                </w:tcPr>
                                <w:p w14:paraId="63D0E322" w14:textId="2BDBFB3A" w:rsidR="00B8500B" w:rsidRPr="00B8500B" w:rsidRDefault="00B8500B" w:rsidP="00B8500B">
                                  <w:pPr>
                                    <w:rPr>
                                      <w:rFonts w:asciiTheme="majorHAnsi" w:hAnsiTheme="majorHAnsi" w:cstheme="majorHAnsi"/>
                                      <w:sz w:val="21"/>
                                      <w:szCs w:val="21"/>
                                    </w:rPr>
                                  </w:pPr>
                                  <w:r w:rsidRPr="00B8500B">
                                    <w:rPr>
                                      <w:rFonts w:asciiTheme="majorHAnsi" w:hAnsiTheme="majorHAnsi" w:cstheme="majorHAnsi"/>
                                      <w:sz w:val="21"/>
                                      <w:szCs w:val="21"/>
                                    </w:rPr>
                                    <w:t>Course Reflection</w:t>
                                  </w:r>
                                </w:p>
                              </w:tc>
                              <w:tc>
                                <w:tcPr>
                                  <w:tcW w:w="2551" w:type="dxa"/>
                                </w:tcPr>
                                <w:p w14:paraId="5FA66957" w14:textId="77777777" w:rsidR="00B8500B" w:rsidRPr="00B8500B" w:rsidRDefault="00B8500B" w:rsidP="00B8500B">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414" w:type="dxa"/>
                                </w:tcPr>
                                <w:p w14:paraId="0E240E38" w14:textId="77777777" w:rsidR="00B8500B" w:rsidRPr="00B8500B" w:rsidRDefault="00B8500B" w:rsidP="00B8500B">
                                  <w:pPr>
                                    <w:rPr>
                                      <w:rFonts w:asciiTheme="majorHAnsi" w:hAnsiTheme="majorHAnsi" w:cstheme="majorHAnsi"/>
                                      <w:sz w:val="21"/>
                                      <w:szCs w:val="21"/>
                                    </w:rPr>
                                  </w:pPr>
                                </w:p>
                              </w:tc>
                            </w:tr>
                          </w:tbl>
                          <w:p w14:paraId="10986F29" w14:textId="214480DB" w:rsidR="00D32256" w:rsidRPr="00B8500B" w:rsidRDefault="00D32256" w:rsidP="002E1A8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17C8" id="Text Box 15" o:spid="_x0000_s1034" type="#_x0000_t202" style="position:absolute;margin-left:-62.85pt;margin-top:0;width:544.1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" filled="f" stroked="f">
                <v:textbox>
                  <w:txbxContent>
                    <w:p w14:paraId="62F2A382" w14:textId="2FE63BCE" w:rsidR="00D32256" w:rsidRPr="00B8500B" w:rsidRDefault="00D32256">
                      <w:pPr>
                        <w:rPr>
                          <w:rFonts w:asciiTheme="majorHAnsi" w:hAnsiTheme="majorHAnsi" w:cstheme="majorHAnsi"/>
                          <w:b/>
                          <w:sz w:val="21"/>
                          <w:szCs w:val="21"/>
                        </w:rPr>
                      </w:pPr>
                      <w:r w:rsidRPr="00B8500B">
                        <w:rPr>
                          <w:rFonts w:asciiTheme="majorHAnsi" w:hAnsiTheme="majorHAnsi" w:cstheme="majorHAnsi"/>
                          <w:b/>
                          <w:sz w:val="21"/>
                          <w:szCs w:val="21"/>
                        </w:rPr>
                        <w:t>Course Outline: Units of Study and Unit Summative Evaluation:</w:t>
                      </w:r>
                    </w:p>
                    <w:p w14:paraId="0A887467" w14:textId="2E912401" w:rsidR="00D32256" w:rsidRPr="00B8500B" w:rsidRDefault="00D32256">
                      <w:pPr>
                        <w:rPr>
                          <w:rFonts w:asciiTheme="majorHAnsi" w:hAnsiTheme="majorHAnsi" w:cstheme="majorHAnsi"/>
                          <w:b/>
                          <w:sz w:val="21"/>
                          <w:szCs w:val="21"/>
                        </w:rPr>
                      </w:pPr>
                      <w:r w:rsidRPr="00B8500B">
                        <w:rPr>
                          <w:rFonts w:asciiTheme="majorHAnsi" w:hAnsiTheme="majorHAnsi" w:cstheme="majorHAnsi"/>
                          <w:b/>
                          <w:sz w:val="21"/>
                          <w:szCs w:val="21"/>
                        </w:rPr>
                        <w:t>This course outline is flexible and subject to change.</w:t>
                      </w:r>
                    </w:p>
                    <w:p w14:paraId="111F0FDC" w14:textId="77777777" w:rsidR="00D32256" w:rsidRPr="00B8500B" w:rsidRDefault="00D32256">
                      <w:pPr>
                        <w:rPr>
                          <w:rFonts w:asciiTheme="majorHAnsi" w:hAnsiTheme="majorHAnsi" w:cstheme="majorHAnsi"/>
                          <w:sz w:val="21"/>
                          <w:szCs w:val="21"/>
                        </w:rPr>
                      </w:pPr>
                    </w:p>
                    <w:p w14:paraId="6FB02810" w14:textId="60C832F9" w:rsidR="00D32256" w:rsidRPr="00B8500B" w:rsidRDefault="00D32256">
                      <w:pPr>
                        <w:rPr>
                          <w:rFonts w:asciiTheme="majorHAnsi" w:hAnsiTheme="majorHAnsi" w:cstheme="majorHAnsi"/>
                          <w:b/>
                          <w:sz w:val="21"/>
                          <w:szCs w:val="21"/>
                        </w:rPr>
                      </w:pPr>
                      <w:r w:rsidRPr="00B8500B">
                        <w:rPr>
                          <w:rFonts w:asciiTheme="majorHAnsi" w:hAnsiTheme="majorHAnsi" w:cstheme="majorHAnsi"/>
                          <w:b/>
                          <w:sz w:val="21"/>
                          <w:szCs w:val="21"/>
                        </w:rPr>
                        <w:t xml:space="preserve">Unit 1: </w:t>
                      </w:r>
                      <w:r w:rsidR="00174C3C" w:rsidRPr="00B8500B">
                        <w:rPr>
                          <w:rFonts w:asciiTheme="majorHAnsi" w:hAnsiTheme="majorHAnsi" w:cstheme="majorHAnsi"/>
                          <w:b/>
                          <w:sz w:val="21"/>
                          <w:szCs w:val="21"/>
                        </w:rPr>
                        <w:t>Legal History</w:t>
                      </w:r>
                      <w:r w:rsidR="00174C3C" w:rsidRPr="00B8500B">
                        <w:rPr>
                          <w:rFonts w:asciiTheme="majorHAnsi" w:hAnsiTheme="majorHAnsi" w:cstheme="majorHAnsi"/>
                          <w:b/>
                          <w:sz w:val="21"/>
                          <w:szCs w:val="21"/>
                        </w:rPr>
                        <w:tab/>
                      </w:r>
                      <w:r w:rsidR="00174C3C" w:rsidRPr="00B8500B">
                        <w:rPr>
                          <w:rFonts w:asciiTheme="majorHAnsi" w:hAnsiTheme="majorHAnsi" w:cstheme="majorHAnsi"/>
                          <w:b/>
                          <w:sz w:val="21"/>
                          <w:szCs w:val="21"/>
                        </w:rPr>
                        <w:tab/>
                      </w:r>
                      <w:r w:rsidR="00174C3C"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174C3C" w:rsidRPr="00B8500B">
                        <w:rPr>
                          <w:rFonts w:asciiTheme="majorHAnsi" w:hAnsiTheme="majorHAnsi" w:cstheme="majorHAnsi"/>
                          <w:b/>
                          <w:sz w:val="21"/>
                          <w:szCs w:val="21"/>
                        </w:rPr>
                        <w:tab/>
                        <w:t>A</w:t>
                      </w:r>
                      <w:r w:rsidRPr="00B8500B">
                        <w:rPr>
                          <w:rFonts w:asciiTheme="majorHAnsi" w:hAnsiTheme="majorHAnsi" w:cstheme="majorHAnsi"/>
                          <w:b/>
                          <w:sz w:val="21"/>
                          <w:szCs w:val="21"/>
                        </w:rPr>
                        <w:t xml:space="preserve">pprox. </w:t>
                      </w:r>
                      <w:r w:rsidR="008622F2" w:rsidRPr="00B8500B">
                        <w:rPr>
                          <w:rFonts w:asciiTheme="majorHAnsi" w:hAnsiTheme="majorHAnsi" w:cstheme="majorHAnsi"/>
                          <w:b/>
                          <w:sz w:val="21"/>
                          <w:szCs w:val="21"/>
                        </w:rPr>
                        <w:t>2</w:t>
                      </w:r>
                      <w:r w:rsidR="00174C3C" w:rsidRPr="00B8500B">
                        <w:rPr>
                          <w:rFonts w:asciiTheme="majorHAnsi" w:hAnsiTheme="majorHAnsi" w:cstheme="majorHAnsi"/>
                          <w:b/>
                          <w:sz w:val="21"/>
                          <w:szCs w:val="21"/>
                        </w:rPr>
                        <w:t>0</w:t>
                      </w:r>
                      <w:r w:rsidRPr="00B8500B">
                        <w:rPr>
                          <w:rFonts w:asciiTheme="majorHAnsi" w:hAnsiTheme="majorHAnsi" w:cstheme="majorHAnsi"/>
                          <w:b/>
                          <w:sz w:val="21"/>
                          <w:szCs w:val="21"/>
                        </w:rPr>
                        <w:t xml:space="preserve"> Hours</w:t>
                      </w:r>
                    </w:p>
                    <w:p w14:paraId="53FDD00B" w14:textId="4390CD78" w:rsidR="00D32256" w:rsidRPr="00B8500B" w:rsidRDefault="008622F2">
                      <w:pPr>
                        <w:rPr>
                          <w:rFonts w:asciiTheme="majorHAnsi" w:hAnsiTheme="majorHAnsi" w:cstheme="majorHAnsi"/>
                          <w:sz w:val="21"/>
                          <w:szCs w:val="21"/>
                        </w:rPr>
                      </w:pPr>
                      <w:r w:rsidRPr="00B8500B">
                        <w:rPr>
                          <w:rFonts w:asciiTheme="majorHAnsi" w:hAnsiTheme="majorHAnsi" w:cstheme="majorHAnsi"/>
                          <w:sz w:val="21"/>
                          <w:szCs w:val="21"/>
                        </w:rPr>
                        <w:t>Students Will</w:t>
                      </w:r>
                      <w:r w:rsidR="00D32256" w:rsidRPr="00B8500B">
                        <w:rPr>
                          <w:rFonts w:asciiTheme="majorHAnsi" w:hAnsiTheme="majorHAnsi" w:cstheme="majorHAnsi"/>
                          <w:sz w:val="21"/>
                          <w:szCs w:val="21"/>
                        </w:rPr>
                        <w:t>:</w:t>
                      </w:r>
                    </w:p>
                    <w:p w14:paraId="49B6FEC4" w14:textId="37A28C11" w:rsidR="0099664B" w:rsidRPr="00B8500B" w:rsidRDefault="002D5B18" w:rsidP="004B7FD6">
                      <w:pPr>
                        <w:numPr>
                          <w:ilvl w:val="0"/>
                          <w:numId w:val="4"/>
                        </w:numPr>
                        <w:ind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Demonstrate an understanding of</w:t>
                      </w:r>
                      <w:r w:rsidR="00174C3C" w:rsidRPr="00B8500B">
                        <w:rPr>
                          <w:rFonts w:asciiTheme="majorHAnsi" w:eastAsia="Times New Roman" w:hAnsiTheme="majorHAnsi" w:cstheme="majorHAnsi"/>
                          <w:color w:val="000000"/>
                          <w:sz w:val="21"/>
                          <w:szCs w:val="21"/>
                          <w:lang w:val="en-GB"/>
                        </w:rPr>
                        <w:t xml:space="preserve"> important legal </w:t>
                      </w:r>
                      <w:r w:rsidR="00B8500B" w:rsidRPr="00B8500B">
                        <w:rPr>
                          <w:rFonts w:asciiTheme="majorHAnsi" w:eastAsia="Times New Roman" w:hAnsiTheme="majorHAnsi" w:cstheme="majorHAnsi"/>
                          <w:color w:val="000000"/>
                          <w:sz w:val="21"/>
                          <w:szCs w:val="21"/>
                          <w:lang w:val="en-GB"/>
                        </w:rPr>
                        <w:t>terminology</w:t>
                      </w:r>
                    </w:p>
                    <w:p w14:paraId="34108F95" w14:textId="413817DA" w:rsidR="002D5B18" w:rsidRPr="00B8500B" w:rsidRDefault="00174C3C" w:rsidP="004B7FD6">
                      <w:pPr>
                        <w:numPr>
                          <w:ilvl w:val="0"/>
                          <w:numId w:val="4"/>
                        </w:numPr>
                        <w:ind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Investigate the changes and nuances of Canadian and International Law</w:t>
                      </w:r>
                    </w:p>
                    <w:p w14:paraId="27BA0437" w14:textId="7A0684B6" w:rsidR="002D5B18" w:rsidRPr="00B8500B" w:rsidRDefault="00174C3C" w:rsidP="004B7FD6">
                      <w:pPr>
                        <w:numPr>
                          <w:ilvl w:val="0"/>
                          <w:numId w:val="4"/>
                        </w:numPr>
                        <w:ind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Reflect on legal practices</w:t>
                      </w:r>
                    </w:p>
                    <w:p w14:paraId="0BE52FEE" w14:textId="77777777" w:rsidR="00D32256" w:rsidRPr="00B8500B" w:rsidRDefault="00D32256" w:rsidP="0070241F">
                      <w:pPr>
                        <w:ind w:left="720" w:right="240"/>
                        <w:rPr>
                          <w:rFonts w:asciiTheme="majorHAnsi" w:eastAsia="Times New Roman" w:hAnsiTheme="majorHAnsi" w:cstheme="majorHAnsi"/>
                          <w:color w:val="000000"/>
                          <w:sz w:val="21"/>
                          <w:szCs w:val="21"/>
                          <w:lang w:val="en-GB"/>
                        </w:rPr>
                      </w:pPr>
                    </w:p>
                    <w:tbl>
                      <w:tblPr>
                        <w:tblStyle w:val="TableGrid"/>
                        <w:tblW w:w="10630" w:type="dxa"/>
                        <w:tblLook w:val="04A0" w:firstRow="1" w:lastRow="0" w:firstColumn="1" w:lastColumn="0" w:noHBand="0" w:noVBand="1"/>
                      </w:tblPr>
                      <w:tblGrid>
                        <w:gridCol w:w="5382"/>
                        <w:gridCol w:w="2551"/>
                        <w:gridCol w:w="2697"/>
                      </w:tblGrid>
                      <w:tr w:rsidR="00D32256" w:rsidRPr="00B8500B" w14:paraId="00B2F661" w14:textId="77777777" w:rsidTr="00B8500B">
                        <w:trPr>
                          <w:trHeight w:val="323"/>
                        </w:trPr>
                        <w:tc>
                          <w:tcPr>
                            <w:tcW w:w="5382" w:type="dxa"/>
                          </w:tcPr>
                          <w:p w14:paraId="64FC0CA6" w14:textId="4164237A"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1" w:type="dxa"/>
                          </w:tcPr>
                          <w:p w14:paraId="347E2DD2" w14:textId="41676109"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697" w:type="dxa"/>
                          </w:tcPr>
                          <w:p w14:paraId="67B0B23F" w14:textId="36025D01"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D32256" w:rsidRPr="00B8500B" w14:paraId="2AB4FEA0" w14:textId="77777777" w:rsidTr="00B8500B">
                        <w:trPr>
                          <w:trHeight w:val="268"/>
                        </w:trPr>
                        <w:tc>
                          <w:tcPr>
                            <w:tcW w:w="5382" w:type="dxa"/>
                          </w:tcPr>
                          <w:p w14:paraId="6CA29265" w14:textId="28B81D61" w:rsidR="00D32256" w:rsidRPr="00B8500B" w:rsidRDefault="00E10A89" w:rsidP="0070241F">
                            <w:pPr>
                              <w:rPr>
                                <w:rFonts w:asciiTheme="majorHAnsi" w:hAnsiTheme="majorHAnsi" w:cstheme="majorHAnsi"/>
                                <w:sz w:val="21"/>
                                <w:szCs w:val="21"/>
                              </w:rPr>
                            </w:pPr>
                            <w:r w:rsidRPr="00B8500B">
                              <w:rPr>
                                <w:rFonts w:asciiTheme="majorHAnsi" w:hAnsiTheme="majorHAnsi" w:cstheme="majorHAnsi"/>
                                <w:sz w:val="21"/>
                                <w:szCs w:val="21"/>
                              </w:rPr>
                              <w:t xml:space="preserve">Intro To Law </w:t>
                            </w:r>
                            <w:r w:rsidR="007117B1" w:rsidRPr="00B8500B">
                              <w:rPr>
                                <w:rFonts w:asciiTheme="majorHAnsi" w:hAnsiTheme="majorHAnsi" w:cstheme="majorHAnsi"/>
                                <w:sz w:val="21"/>
                                <w:szCs w:val="21"/>
                              </w:rPr>
                              <w:t xml:space="preserve">&amp; Order Reflection Questions - </w:t>
                            </w:r>
                            <w:r w:rsidR="007117B1" w:rsidRPr="00C6240F">
                              <w:rPr>
                                <w:rFonts w:asciiTheme="majorHAnsi" w:hAnsiTheme="majorHAnsi" w:cstheme="majorHAnsi"/>
                                <w:b/>
                                <w:bCs/>
                                <w:sz w:val="21"/>
                                <w:szCs w:val="21"/>
                              </w:rPr>
                              <w:t>2.5%</w:t>
                            </w:r>
                          </w:p>
                        </w:tc>
                        <w:tc>
                          <w:tcPr>
                            <w:tcW w:w="2551" w:type="dxa"/>
                          </w:tcPr>
                          <w:p w14:paraId="33D71E82" w14:textId="39DF6871" w:rsidR="00D32256" w:rsidRPr="00B8500B" w:rsidRDefault="00D32256" w:rsidP="007155C6">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697" w:type="dxa"/>
                          </w:tcPr>
                          <w:p w14:paraId="5EBA434E" w14:textId="77777777" w:rsidR="00D32256" w:rsidRPr="00B8500B" w:rsidRDefault="00D32256" w:rsidP="007155C6">
                            <w:pPr>
                              <w:rPr>
                                <w:rFonts w:asciiTheme="majorHAnsi" w:hAnsiTheme="majorHAnsi" w:cstheme="majorHAnsi"/>
                                <w:sz w:val="21"/>
                                <w:szCs w:val="21"/>
                              </w:rPr>
                            </w:pPr>
                          </w:p>
                        </w:tc>
                      </w:tr>
                      <w:tr w:rsidR="00D32256" w:rsidRPr="00B8500B" w14:paraId="4997AEB3" w14:textId="77777777" w:rsidTr="00B8500B">
                        <w:trPr>
                          <w:trHeight w:val="267"/>
                        </w:trPr>
                        <w:tc>
                          <w:tcPr>
                            <w:tcW w:w="5382" w:type="dxa"/>
                          </w:tcPr>
                          <w:p w14:paraId="74A0B3C7" w14:textId="507D6B1F" w:rsidR="00D32256" w:rsidRPr="00B8500B" w:rsidRDefault="007117B1" w:rsidP="00903BAA">
                            <w:pPr>
                              <w:rPr>
                                <w:rFonts w:asciiTheme="majorHAnsi" w:hAnsiTheme="majorHAnsi" w:cstheme="majorHAnsi"/>
                                <w:sz w:val="21"/>
                                <w:szCs w:val="21"/>
                              </w:rPr>
                            </w:pPr>
                            <w:r w:rsidRPr="00B8500B">
                              <w:rPr>
                                <w:rFonts w:asciiTheme="majorHAnsi" w:hAnsiTheme="majorHAnsi" w:cstheme="majorHAnsi"/>
                                <w:sz w:val="21"/>
                                <w:szCs w:val="21"/>
                              </w:rPr>
                              <w:t xml:space="preserve">History of Law / Legal Terms Test - </w:t>
                            </w:r>
                            <w:r w:rsidRPr="00C6240F">
                              <w:rPr>
                                <w:rFonts w:asciiTheme="majorHAnsi" w:hAnsiTheme="majorHAnsi" w:cstheme="majorHAnsi"/>
                                <w:b/>
                                <w:bCs/>
                                <w:sz w:val="21"/>
                                <w:szCs w:val="21"/>
                              </w:rPr>
                              <w:t>10%</w:t>
                            </w:r>
                          </w:p>
                        </w:tc>
                        <w:tc>
                          <w:tcPr>
                            <w:tcW w:w="2551" w:type="dxa"/>
                          </w:tcPr>
                          <w:p w14:paraId="541DC783" w14:textId="09163F4D" w:rsidR="00D32256" w:rsidRPr="00B8500B" w:rsidRDefault="00D32256" w:rsidP="007155C6">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697" w:type="dxa"/>
                          </w:tcPr>
                          <w:p w14:paraId="157BCDED" w14:textId="77777777" w:rsidR="00D32256" w:rsidRPr="00B8500B" w:rsidRDefault="00D32256" w:rsidP="007155C6">
                            <w:pPr>
                              <w:rPr>
                                <w:rFonts w:asciiTheme="majorHAnsi" w:hAnsiTheme="majorHAnsi" w:cstheme="majorHAnsi"/>
                                <w:sz w:val="21"/>
                                <w:szCs w:val="21"/>
                              </w:rPr>
                            </w:pPr>
                          </w:p>
                        </w:tc>
                      </w:tr>
                      <w:tr w:rsidR="002D5B18" w:rsidRPr="00B8500B" w14:paraId="63A4CA19" w14:textId="77777777" w:rsidTr="00B8500B">
                        <w:trPr>
                          <w:trHeight w:val="267"/>
                        </w:trPr>
                        <w:tc>
                          <w:tcPr>
                            <w:tcW w:w="5382" w:type="dxa"/>
                          </w:tcPr>
                          <w:p w14:paraId="69E68F65" w14:textId="4598AB71" w:rsidR="002D5B18" w:rsidRPr="00B8500B" w:rsidRDefault="007117B1" w:rsidP="00903BAA">
                            <w:pPr>
                              <w:rPr>
                                <w:rFonts w:asciiTheme="majorHAnsi" w:hAnsiTheme="majorHAnsi" w:cstheme="majorHAnsi"/>
                                <w:sz w:val="21"/>
                                <w:szCs w:val="21"/>
                              </w:rPr>
                            </w:pPr>
                            <w:r w:rsidRPr="00B8500B">
                              <w:rPr>
                                <w:rFonts w:asciiTheme="majorHAnsi" w:hAnsiTheme="majorHAnsi" w:cstheme="majorHAnsi"/>
                                <w:sz w:val="21"/>
                                <w:szCs w:val="21"/>
                              </w:rPr>
                              <w:t xml:space="preserve">Law Movie Reflection – </w:t>
                            </w:r>
                            <w:r w:rsidRPr="00C6240F">
                              <w:rPr>
                                <w:rFonts w:asciiTheme="majorHAnsi" w:hAnsiTheme="majorHAnsi" w:cstheme="majorHAnsi"/>
                                <w:b/>
                                <w:bCs/>
                                <w:sz w:val="21"/>
                                <w:szCs w:val="21"/>
                              </w:rPr>
                              <w:t>5%</w:t>
                            </w:r>
                          </w:p>
                        </w:tc>
                        <w:tc>
                          <w:tcPr>
                            <w:tcW w:w="2551" w:type="dxa"/>
                          </w:tcPr>
                          <w:p w14:paraId="4D17FD9E" w14:textId="223529FC" w:rsidR="002D5B18" w:rsidRPr="00B8500B" w:rsidRDefault="002D5B18" w:rsidP="007155C6">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697" w:type="dxa"/>
                          </w:tcPr>
                          <w:p w14:paraId="2C696DC4" w14:textId="77777777" w:rsidR="002D5B18" w:rsidRPr="00B8500B" w:rsidRDefault="002D5B18" w:rsidP="007155C6">
                            <w:pPr>
                              <w:rPr>
                                <w:rFonts w:asciiTheme="majorHAnsi" w:hAnsiTheme="majorHAnsi" w:cstheme="majorHAnsi"/>
                                <w:sz w:val="21"/>
                                <w:szCs w:val="21"/>
                              </w:rPr>
                            </w:pPr>
                          </w:p>
                        </w:tc>
                      </w:tr>
                    </w:tbl>
                    <w:p w14:paraId="5FA6CFEF" w14:textId="77777777" w:rsidR="00D32256" w:rsidRPr="00B8500B" w:rsidRDefault="00D32256" w:rsidP="007155C6">
                      <w:pPr>
                        <w:rPr>
                          <w:rFonts w:asciiTheme="majorHAnsi" w:hAnsiTheme="majorHAnsi" w:cstheme="majorHAnsi"/>
                          <w:sz w:val="21"/>
                          <w:szCs w:val="21"/>
                        </w:rPr>
                      </w:pPr>
                    </w:p>
                    <w:p w14:paraId="5754D59E" w14:textId="002826B8" w:rsidR="00D32256" w:rsidRPr="00B8500B" w:rsidRDefault="00D32256" w:rsidP="008133DE">
                      <w:pPr>
                        <w:rPr>
                          <w:rFonts w:asciiTheme="majorHAnsi" w:hAnsiTheme="majorHAnsi" w:cstheme="majorHAnsi"/>
                          <w:b/>
                          <w:sz w:val="21"/>
                          <w:szCs w:val="21"/>
                        </w:rPr>
                      </w:pPr>
                      <w:r w:rsidRPr="00B8500B">
                        <w:rPr>
                          <w:rFonts w:asciiTheme="majorHAnsi" w:hAnsiTheme="majorHAnsi" w:cstheme="majorHAnsi"/>
                          <w:b/>
                          <w:sz w:val="21"/>
                          <w:szCs w:val="21"/>
                        </w:rPr>
                        <w:t xml:space="preserve">Unit 2: </w:t>
                      </w:r>
                      <w:r w:rsidR="00174C3C" w:rsidRPr="00B8500B">
                        <w:rPr>
                          <w:rFonts w:asciiTheme="majorHAnsi" w:hAnsiTheme="majorHAnsi" w:cstheme="majorHAnsi"/>
                          <w:b/>
                          <w:sz w:val="21"/>
                          <w:szCs w:val="21"/>
                        </w:rPr>
                        <w:t>Rights and Freedoms</w:t>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2E1A82" w:rsidRPr="00B8500B">
                        <w:rPr>
                          <w:rFonts w:asciiTheme="majorHAnsi" w:hAnsiTheme="majorHAnsi" w:cstheme="majorHAnsi"/>
                          <w:b/>
                          <w:sz w:val="21"/>
                          <w:szCs w:val="21"/>
                        </w:rPr>
                        <w:tab/>
                      </w:r>
                      <w:r w:rsidR="00174C3C" w:rsidRPr="00B8500B">
                        <w:rPr>
                          <w:rFonts w:asciiTheme="majorHAnsi" w:hAnsiTheme="majorHAnsi" w:cstheme="majorHAnsi"/>
                          <w:b/>
                          <w:sz w:val="21"/>
                          <w:szCs w:val="21"/>
                        </w:rPr>
                        <w:tab/>
                      </w:r>
                      <w:r w:rsidRPr="00B8500B">
                        <w:rPr>
                          <w:rFonts w:asciiTheme="majorHAnsi" w:hAnsiTheme="majorHAnsi" w:cstheme="majorHAnsi"/>
                          <w:b/>
                          <w:sz w:val="21"/>
                          <w:szCs w:val="21"/>
                        </w:rPr>
                        <w:t xml:space="preserve">Approx. </w:t>
                      </w:r>
                      <w:r w:rsidR="00174C3C" w:rsidRPr="00B8500B">
                        <w:rPr>
                          <w:rFonts w:asciiTheme="majorHAnsi" w:hAnsiTheme="majorHAnsi" w:cstheme="majorHAnsi"/>
                          <w:b/>
                          <w:sz w:val="21"/>
                          <w:szCs w:val="21"/>
                        </w:rPr>
                        <w:t>2</w:t>
                      </w:r>
                      <w:r w:rsidRPr="00B8500B">
                        <w:rPr>
                          <w:rFonts w:asciiTheme="majorHAnsi" w:hAnsiTheme="majorHAnsi" w:cstheme="majorHAnsi"/>
                          <w:b/>
                          <w:sz w:val="21"/>
                          <w:szCs w:val="21"/>
                        </w:rPr>
                        <w:t>5 Hours</w:t>
                      </w:r>
                    </w:p>
                    <w:p w14:paraId="6C93EC22" w14:textId="1D67C974" w:rsidR="00D32256" w:rsidRPr="00B8500B" w:rsidRDefault="008622F2" w:rsidP="008133DE">
                      <w:pPr>
                        <w:rPr>
                          <w:rFonts w:asciiTheme="majorHAnsi" w:hAnsiTheme="majorHAnsi" w:cstheme="majorHAnsi"/>
                          <w:sz w:val="21"/>
                          <w:szCs w:val="21"/>
                        </w:rPr>
                      </w:pPr>
                      <w:r w:rsidRPr="00B8500B">
                        <w:rPr>
                          <w:rFonts w:asciiTheme="majorHAnsi" w:hAnsiTheme="majorHAnsi" w:cstheme="majorHAnsi"/>
                          <w:sz w:val="21"/>
                          <w:szCs w:val="21"/>
                        </w:rPr>
                        <w:t>Students Will</w:t>
                      </w:r>
                      <w:r w:rsidR="00D32256" w:rsidRPr="00B8500B">
                        <w:rPr>
                          <w:rFonts w:asciiTheme="majorHAnsi" w:hAnsiTheme="majorHAnsi" w:cstheme="majorHAnsi"/>
                          <w:sz w:val="21"/>
                          <w:szCs w:val="21"/>
                        </w:rPr>
                        <w:t>:</w:t>
                      </w:r>
                    </w:p>
                    <w:p w14:paraId="1480190E" w14:textId="1F0FF058" w:rsidR="00D32256" w:rsidRPr="00B8500B" w:rsidRDefault="00174C3C" w:rsidP="004B7FD6">
                      <w:pPr>
                        <w:numPr>
                          <w:ilvl w:val="0"/>
                          <w:numId w:val="6"/>
                        </w:numPr>
                        <w:ind w:left="480"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Communicate their understand of significant issues in human rights in Canada and around the world</w:t>
                      </w:r>
                    </w:p>
                    <w:p w14:paraId="7337E9F7" w14:textId="07859CA7" w:rsidR="00D32256" w:rsidRPr="00B8500B" w:rsidRDefault="00174C3C" w:rsidP="004B7FD6">
                      <w:pPr>
                        <w:numPr>
                          <w:ilvl w:val="0"/>
                          <w:numId w:val="6"/>
                        </w:numPr>
                        <w:ind w:left="480"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Reflect on and analyse case studies in human rights</w:t>
                      </w:r>
                    </w:p>
                    <w:p w14:paraId="750B2939" w14:textId="77777777" w:rsidR="00D32256" w:rsidRPr="00B8500B" w:rsidRDefault="00D32256" w:rsidP="00347876">
                      <w:pPr>
                        <w:pStyle w:val="ListParagraph"/>
                        <w:rPr>
                          <w:rFonts w:asciiTheme="majorHAnsi" w:hAnsiTheme="majorHAnsi" w:cstheme="majorHAnsi"/>
                          <w:sz w:val="21"/>
                          <w:szCs w:val="21"/>
                        </w:rPr>
                      </w:pPr>
                    </w:p>
                    <w:tbl>
                      <w:tblPr>
                        <w:tblStyle w:val="TableGrid"/>
                        <w:tblW w:w="10597" w:type="dxa"/>
                        <w:tblLook w:val="04A0" w:firstRow="1" w:lastRow="0" w:firstColumn="1" w:lastColumn="0" w:noHBand="0" w:noVBand="1"/>
                      </w:tblPr>
                      <w:tblGrid>
                        <w:gridCol w:w="5524"/>
                        <w:gridCol w:w="2551"/>
                        <w:gridCol w:w="2522"/>
                      </w:tblGrid>
                      <w:tr w:rsidR="00D32256" w:rsidRPr="00B8500B" w14:paraId="2C0D83F8" w14:textId="77777777" w:rsidTr="00B8500B">
                        <w:tc>
                          <w:tcPr>
                            <w:tcW w:w="5524" w:type="dxa"/>
                          </w:tcPr>
                          <w:p w14:paraId="75AEAC63" w14:textId="48395768"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1" w:type="dxa"/>
                          </w:tcPr>
                          <w:p w14:paraId="49185B88" w14:textId="5ADB199B"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522" w:type="dxa"/>
                          </w:tcPr>
                          <w:p w14:paraId="467C5D21" w14:textId="22722D92" w:rsidR="00D32256" w:rsidRPr="00B8500B" w:rsidRDefault="00D32256" w:rsidP="007155C6">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D32256" w:rsidRPr="00B8500B" w14:paraId="1F6ED1C1" w14:textId="77777777" w:rsidTr="00B8500B">
                        <w:trPr>
                          <w:trHeight w:val="291"/>
                        </w:trPr>
                        <w:tc>
                          <w:tcPr>
                            <w:tcW w:w="5524" w:type="dxa"/>
                          </w:tcPr>
                          <w:p w14:paraId="1D8C97CA" w14:textId="1D040B8A" w:rsidR="00D32256" w:rsidRPr="00B8500B" w:rsidRDefault="00CC38B5" w:rsidP="007155C6">
                            <w:pPr>
                              <w:rPr>
                                <w:rFonts w:asciiTheme="majorHAnsi" w:hAnsiTheme="majorHAnsi" w:cstheme="majorHAnsi"/>
                                <w:sz w:val="21"/>
                                <w:szCs w:val="21"/>
                              </w:rPr>
                            </w:pPr>
                            <w:r w:rsidRPr="00B8500B">
                              <w:rPr>
                                <w:rFonts w:asciiTheme="majorHAnsi" w:hAnsiTheme="majorHAnsi" w:cstheme="majorHAnsi"/>
                                <w:sz w:val="21"/>
                                <w:szCs w:val="21"/>
                              </w:rPr>
                              <w:t xml:space="preserve">Case Analysis Essay – </w:t>
                            </w:r>
                            <w:r w:rsidRPr="00C6240F">
                              <w:rPr>
                                <w:rFonts w:asciiTheme="majorHAnsi" w:hAnsiTheme="majorHAnsi" w:cstheme="majorHAnsi"/>
                                <w:b/>
                                <w:bCs/>
                                <w:sz w:val="21"/>
                                <w:szCs w:val="21"/>
                              </w:rPr>
                              <w:t>10%</w:t>
                            </w:r>
                          </w:p>
                        </w:tc>
                        <w:tc>
                          <w:tcPr>
                            <w:tcW w:w="2551" w:type="dxa"/>
                          </w:tcPr>
                          <w:p w14:paraId="35A7D9EE" w14:textId="7CE7D37D" w:rsidR="00D32256" w:rsidRPr="00B8500B" w:rsidRDefault="00D32256" w:rsidP="007155C6">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522" w:type="dxa"/>
                          </w:tcPr>
                          <w:p w14:paraId="0360461F" w14:textId="77777777" w:rsidR="00D32256" w:rsidRPr="00B8500B" w:rsidRDefault="00D32256" w:rsidP="007155C6">
                            <w:pPr>
                              <w:rPr>
                                <w:rFonts w:asciiTheme="majorHAnsi" w:hAnsiTheme="majorHAnsi" w:cstheme="majorHAnsi"/>
                                <w:sz w:val="21"/>
                                <w:szCs w:val="21"/>
                              </w:rPr>
                            </w:pPr>
                          </w:p>
                        </w:tc>
                      </w:tr>
                      <w:tr w:rsidR="007205EC" w:rsidRPr="00B8500B" w14:paraId="4AF4D621" w14:textId="77777777" w:rsidTr="00B8500B">
                        <w:trPr>
                          <w:trHeight w:val="227"/>
                        </w:trPr>
                        <w:tc>
                          <w:tcPr>
                            <w:tcW w:w="5524" w:type="dxa"/>
                          </w:tcPr>
                          <w:p w14:paraId="32D8E37E" w14:textId="6A76535F" w:rsidR="00CC38B5" w:rsidRPr="00B8500B" w:rsidRDefault="00CC38B5" w:rsidP="007205EC">
                            <w:pPr>
                              <w:rPr>
                                <w:rFonts w:asciiTheme="majorHAnsi" w:hAnsiTheme="majorHAnsi" w:cstheme="majorHAnsi"/>
                                <w:sz w:val="21"/>
                                <w:szCs w:val="21"/>
                              </w:rPr>
                            </w:pPr>
                            <w:r w:rsidRPr="00B8500B">
                              <w:rPr>
                                <w:rFonts w:asciiTheme="majorHAnsi" w:hAnsiTheme="majorHAnsi" w:cstheme="majorHAnsi"/>
                                <w:sz w:val="21"/>
                                <w:szCs w:val="21"/>
                              </w:rPr>
                              <w:t>Human Rights Awareness Poster &amp; Tik Tok/</w:t>
                            </w:r>
                            <w:proofErr w:type="gramStart"/>
                            <w:r w:rsidRPr="00B8500B">
                              <w:rPr>
                                <w:rFonts w:asciiTheme="majorHAnsi" w:hAnsiTheme="majorHAnsi" w:cstheme="majorHAnsi"/>
                                <w:sz w:val="21"/>
                                <w:szCs w:val="21"/>
                              </w:rPr>
                              <w:t>Reel  -</w:t>
                            </w:r>
                            <w:proofErr w:type="gramEnd"/>
                            <w:r w:rsidRPr="00B8500B">
                              <w:rPr>
                                <w:rFonts w:asciiTheme="majorHAnsi" w:hAnsiTheme="majorHAnsi" w:cstheme="majorHAnsi"/>
                                <w:sz w:val="21"/>
                                <w:szCs w:val="21"/>
                              </w:rPr>
                              <w:t xml:space="preserve"> </w:t>
                            </w:r>
                            <w:r w:rsidRPr="00C6240F">
                              <w:rPr>
                                <w:rFonts w:asciiTheme="majorHAnsi" w:hAnsiTheme="majorHAnsi" w:cstheme="majorHAnsi"/>
                                <w:b/>
                                <w:bCs/>
                                <w:sz w:val="21"/>
                                <w:szCs w:val="21"/>
                              </w:rPr>
                              <w:t>10%</w:t>
                            </w:r>
                          </w:p>
                        </w:tc>
                        <w:tc>
                          <w:tcPr>
                            <w:tcW w:w="2551" w:type="dxa"/>
                          </w:tcPr>
                          <w:p w14:paraId="459C1AA3" w14:textId="77777777" w:rsidR="007205EC" w:rsidRPr="00B8500B" w:rsidRDefault="007205EC" w:rsidP="007205EC">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522" w:type="dxa"/>
                          </w:tcPr>
                          <w:p w14:paraId="10B6AC18" w14:textId="77777777" w:rsidR="007205EC" w:rsidRPr="00B8500B" w:rsidRDefault="007205EC" w:rsidP="007205EC">
                            <w:pPr>
                              <w:rPr>
                                <w:rFonts w:asciiTheme="majorHAnsi" w:hAnsiTheme="majorHAnsi" w:cstheme="majorHAnsi"/>
                                <w:sz w:val="21"/>
                                <w:szCs w:val="21"/>
                              </w:rPr>
                            </w:pPr>
                          </w:p>
                        </w:tc>
                      </w:tr>
                    </w:tbl>
                    <w:p w14:paraId="7301284E" w14:textId="77777777" w:rsidR="00D32256" w:rsidRPr="00B8500B" w:rsidRDefault="00D32256" w:rsidP="008133DE">
                      <w:pPr>
                        <w:rPr>
                          <w:rFonts w:asciiTheme="majorHAnsi" w:hAnsiTheme="majorHAnsi" w:cstheme="majorHAnsi"/>
                          <w:b/>
                          <w:sz w:val="21"/>
                          <w:szCs w:val="21"/>
                        </w:rPr>
                      </w:pPr>
                    </w:p>
                    <w:p w14:paraId="71154F6D" w14:textId="212366FC" w:rsidR="00D32256" w:rsidRPr="00B8500B" w:rsidRDefault="00D32256" w:rsidP="008133DE">
                      <w:pPr>
                        <w:rPr>
                          <w:rFonts w:asciiTheme="majorHAnsi" w:hAnsiTheme="majorHAnsi" w:cstheme="majorHAnsi"/>
                          <w:b/>
                          <w:sz w:val="21"/>
                          <w:szCs w:val="21"/>
                        </w:rPr>
                      </w:pPr>
                      <w:r w:rsidRPr="00B8500B">
                        <w:rPr>
                          <w:rFonts w:asciiTheme="majorHAnsi" w:hAnsiTheme="majorHAnsi" w:cstheme="majorHAnsi"/>
                          <w:b/>
                          <w:sz w:val="21"/>
                          <w:szCs w:val="21"/>
                        </w:rPr>
                        <w:t>Unit 3</w:t>
                      </w:r>
                      <w:r w:rsidR="007205EC" w:rsidRPr="00B8500B">
                        <w:rPr>
                          <w:rFonts w:asciiTheme="majorHAnsi" w:hAnsiTheme="majorHAnsi" w:cstheme="majorHAnsi"/>
                          <w:b/>
                          <w:sz w:val="21"/>
                          <w:szCs w:val="21"/>
                        </w:rPr>
                        <w:t xml:space="preserve">: </w:t>
                      </w:r>
                      <w:r w:rsidR="00CC38B5" w:rsidRPr="00B8500B">
                        <w:rPr>
                          <w:rFonts w:asciiTheme="majorHAnsi" w:hAnsiTheme="majorHAnsi" w:cstheme="majorHAnsi"/>
                          <w:b/>
                          <w:sz w:val="21"/>
                          <w:szCs w:val="21"/>
                        </w:rPr>
                        <w:t>Criminal Law (Independent Study Unit)</w:t>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t xml:space="preserve">Approx. </w:t>
                      </w:r>
                      <w:r w:rsidR="00174C3C" w:rsidRPr="00B8500B">
                        <w:rPr>
                          <w:rFonts w:asciiTheme="majorHAnsi" w:hAnsiTheme="majorHAnsi" w:cstheme="majorHAnsi"/>
                          <w:b/>
                          <w:sz w:val="21"/>
                          <w:szCs w:val="21"/>
                        </w:rPr>
                        <w:t>2</w:t>
                      </w:r>
                      <w:r w:rsidR="002E1A82" w:rsidRPr="00B8500B">
                        <w:rPr>
                          <w:rFonts w:asciiTheme="majorHAnsi" w:hAnsiTheme="majorHAnsi" w:cstheme="majorHAnsi"/>
                          <w:b/>
                          <w:sz w:val="21"/>
                          <w:szCs w:val="21"/>
                        </w:rPr>
                        <w:t>0</w:t>
                      </w:r>
                      <w:r w:rsidRPr="00B8500B">
                        <w:rPr>
                          <w:rFonts w:asciiTheme="majorHAnsi" w:hAnsiTheme="majorHAnsi" w:cstheme="majorHAnsi"/>
                          <w:b/>
                          <w:sz w:val="21"/>
                          <w:szCs w:val="21"/>
                        </w:rPr>
                        <w:t xml:space="preserve"> Hours</w:t>
                      </w:r>
                    </w:p>
                    <w:p w14:paraId="599505BA" w14:textId="6F3503CD" w:rsidR="00D32256" w:rsidRPr="00B8500B" w:rsidRDefault="008622F2" w:rsidP="008133DE">
                      <w:pPr>
                        <w:rPr>
                          <w:rFonts w:asciiTheme="majorHAnsi" w:hAnsiTheme="majorHAnsi" w:cstheme="majorHAnsi"/>
                          <w:sz w:val="21"/>
                          <w:szCs w:val="21"/>
                        </w:rPr>
                      </w:pPr>
                      <w:r w:rsidRPr="00B8500B">
                        <w:rPr>
                          <w:rFonts w:asciiTheme="majorHAnsi" w:hAnsiTheme="majorHAnsi" w:cstheme="majorHAnsi"/>
                          <w:sz w:val="21"/>
                          <w:szCs w:val="21"/>
                        </w:rPr>
                        <w:t>Students Will</w:t>
                      </w:r>
                      <w:r w:rsidR="00D32256" w:rsidRPr="00B8500B">
                        <w:rPr>
                          <w:rFonts w:asciiTheme="majorHAnsi" w:hAnsiTheme="majorHAnsi" w:cstheme="majorHAnsi"/>
                          <w:sz w:val="21"/>
                          <w:szCs w:val="21"/>
                        </w:rPr>
                        <w:t>:</w:t>
                      </w:r>
                    </w:p>
                    <w:p w14:paraId="5382E13B" w14:textId="349B3336" w:rsidR="00D32256" w:rsidRPr="00B8500B" w:rsidRDefault="00174C3C" w:rsidP="004B7FD6">
                      <w:pPr>
                        <w:numPr>
                          <w:ilvl w:val="0"/>
                          <w:numId w:val="7"/>
                        </w:numPr>
                        <w:ind w:left="480" w:right="240"/>
                        <w:rPr>
                          <w:rFonts w:asciiTheme="majorHAnsi" w:eastAsia="Times New Roman" w:hAnsiTheme="majorHAnsi" w:cstheme="majorHAnsi"/>
                          <w:color w:val="000000"/>
                          <w:sz w:val="21"/>
                          <w:szCs w:val="21"/>
                          <w:lang w:val="en-GB"/>
                        </w:rPr>
                      </w:pPr>
                      <w:proofErr w:type="spellStart"/>
                      <w:r w:rsidRPr="00B8500B">
                        <w:rPr>
                          <w:rFonts w:asciiTheme="majorHAnsi" w:eastAsia="Times New Roman" w:hAnsiTheme="majorHAnsi" w:cstheme="majorHAnsi"/>
                          <w:color w:val="000000"/>
                          <w:sz w:val="21"/>
                          <w:szCs w:val="21"/>
                          <w:lang w:val="en-GB"/>
                        </w:rPr>
                        <w:t>Analyze</w:t>
                      </w:r>
                      <w:proofErr w:type="spellEnd"/>
                      <w:r w:rsidRPr="00B8500B">
                        <w:rPr>
                          <w:rFonts w:asciiTheme="majorHAnsi" w:eastAsia="Times New Roman" w:hAnsiTheme="majorHAnsi" w:cstheme="majorHAnsi"/>
                          <w:color w:val="000000"/>
                          <w:sz w:val="21"/>
                          <w:szCs w:val="21"/>
                          <w:lang w:val="en-GB"/>
                        </w:rPr>
                        <w:t xml:space="preserve"> various criminal legal issues in Canadian society</w:t>
                      </w:r>
                    </w:p>
                    <w:p w14:paraId="3B1B653B" w14:textId="1AA11EE1" w:rsidR="00D32256" w:rsidRPr="00B8500B" w:rsidRDefault="00174C3C" w:rsidP="004B7FD6">
                      <w:pPr>
                        <w:numPr>
                          <w:ilvl w:val="0"/>
                          <w:numId w:val="7"/>
                        </w:numPr>
                        <w:ind w:left="480" w:right="240"/>
                        <w:rPr>
                          <w:rFonts w:asciiTheme="majorHAnsi" w:eastAsia="Times New Roman" w:hAnsiTheme="majorHAnsi" w:cstheme="majorHAnsi"/>
                          <w:color w:val="000000"/>
                          <w:sz w:val="21"/>
                          <w:szCs w:val="21"/>
                          <w:lang w:val="en-GB"/>
                        </w:rPr>
                      </w:pPr>
                      <w:r w:rsidRPr="00B8500B">
                        <w:rPr>
                          <w:rFonts w:asciiTheme="majorHAnsi" w:eastAsia="Times New Roman" w:hAnsiTheme="majorHAnsi" w:cstheme="majorHAnsi"/>
                          <w:color w:val="000000"/>
                          <w:sz w:val="21"/>
                          <w:szCs w:val="21"/>
                          <w:lang w:val="en-GB"/>
                        </w:rPr>
                        <w:t>Evaluate legal outcomes</w:t>
                      </w:r>
                    </w:p>
                    <w:p w14:paraId="5B611599" w14:textId="77777777" w:rsidR="00D32256" w:rsidRPr="00B8500B" w:rsidRDefault="00D32256" w:rsidP="000506C3">
                      <w:pPr>
                        <w:rPr>
                          <w:rFonts w:asciiTheme="majorHAnsi" w:hAnsiTheme="majorHAnsi" w:cstheme="majorHAnsi"/>
                          <w:sz w:val="21"/>
                          <w:szCs w:val="21"/>
                        </w:rPr>
                      </w:pPr>
                    </w:p>
                    <w:tbl>
                      <w:tblPr>
                        <w:tblStyle w:val="TableGrid"/>
                        <w:tblW w:w="0" w:type="auto"/>
                        <w:tblLook w:val="04A0" w:firstRow="1" w:lastRow="0" w:firstColumn="1" w:lastColumn="0" w:noHBand="0" w:noVBand="1"/>
                      </w:tblPr>
                      <w:tblGrid>
                        <w:gridCol w:w="5382"/>
                        <w:gridCol w:w="2551"/>
                        <w:gridCol w:w="2414"/>
                      </w:tblGrid>
                      <w:tr w:rsidR="00D32256" w:rsidRPr="00B8500B" w14:paraId="4FC6D1C2" w14:textId="77777777" w:rsidTr="00B8500B">
                        <w:trPr>
                          <w:trHeight w:val="231"/>
                        </w:trPr>
                        <w:tc>
                          <w:tcPr>
                            <w:tcW w:w="5382" w:type="dxa"/>
                          </w:tcPr>
                          <w:p w14:paraId="2A329596" w14:textId="1CD5E45D" w:rsidR="00D32256" w:rsidRPr="00B8500B" w:rsidRDefault="00D32256" w:rsidP="000506C3">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1" w:type="dxa"/>
                          </w:tcPr>
                          <w:p w14:paraId="71A15F4D" w14:textId="54A672EA" w:rsidR="00D32256" w:rsidRPr="00B8500B" w:rsidRDefault="00D32256" w:rsidP="000506C3">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414" w:type="dxa"/>
                          </w:tcPr>
                          <w:p w14:paraId="56D1F592" w14:textId="10935E84" w:rsidR="00D32256" w:rsidRPr="00B8500B" w:rsidRDefault="00D32256" w:rsidP="000506C3">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D32256" w:rsidRPr="00B8500B" w14:paraId="4B40E023" w14:textId="77777777" w:rsidTr="00B8500B">
                        <w:trPr>
                          <w:trHeight w:val="334"/>
                        </w:trPr>
                        <w:tc>
                          <w:tcPr>
                            <w:tcW w:w="5382" w:type="dxa"/>
                          </w:tcPr>
                          <w:p w14:paraId="1969D2A6" w14:textId="69F6D538" w:rsidR="00D32256" w:rsidRPr="00B8500B" w:rsidRDefault="00CC38B5" w:rsidP="009F7BF4">
                            <w:pPr>
                              <w:rPr>
                                <w:rFonts w:asciiTheme="majorHAnsi" w:hAnsiTheme="majorHAnsi" w:cstheme="majorHAnsi"/>
                                <w:sz w:val="21"/>
                                <w:szCs w:val="21"/>
                              </w:rPr>
                            </w:pPr>
                            <w:r w:rsidRPr="00B8500B">
                              <w:rPr>
                                <w:rFonts w:asciiTheme="majorHAnsi" w:hAnsiTheme="majorHAnsi" w:cstheme="majorHAnsi"/>
                                <w:sz w:val="21"/>
                                <w:szCs w:val="21"/>
                              </w:rPr>
                              <w:t xml:space="preserve">Case Analysis Essay – </w:t>
                            </w:r>
                            <w:r w:rsidRPr="00C6240F">
                              <w:rPr>
                                <w:rFonts w:asciiTheme="majorHAnsi" w:hAnsiTheme="majorHAnsi" w:cstheme="majorHAnsi"/>
                                <w:b/>
                                <w:bCs/>
                                <w:sz w:val="21"/>
                                <w:szCs w:val="21"/>
                              </w:rPr>
                              <w:t>10%</w:t>
                            </w:r>
                          </w:p>
                        </w:tc>
                        <w:tc>
                          <w:tcPr>
                            <w:tcW w:w="2551" w:type="dxa"/>
                          </w:tcPr>
                          <w:p w14:paraId="0BC2F59C" w14:textId="07A6D600" w:rsidR="00D32256" w:rsidRPr="00B8500B" w:rsidRDefault="00D32256" w:rsidP="000506C3">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414" w:type="dxa"/>
                          </w:tcPr>
                          <w:p w14:paraId="51552A34" w14:textId="77777777" w:rsidR="00D32256" w:rsidRPr="00B8500B" w:rsidRDefault="00D32256" w:rsidP="000506C3">
                            <w:pPr>
                              <w:rPr>
                                <w:rFonts w:asciiTheme="majorHAnsi" w:hAnsiTheme="majorHAnsi" w:cstheme="majorHAnsi"/>
                                <w:sz w:val="21"/>
                                <w:szCs w:val="21"/>
                              </w:rPr>
                            </w:pPr>
                          </w:p>
                        </w:tc>
                      </w:tr>
                      <w:tr w:rsidR="00CC38B5" w:rsidRPr="00B8500B" w14:paraId="09727921" w14:textId="77777777" w:rsidTr="00B8500B">
                        <w:trPr>
                          <w:trHeight w:val="334"/>
                        </w:trPr>
                        <w:tc>
                          <w:tcPr>
                            <w:tcW w:w="5382" w:type="dxa"/>
                          </w:tcPr>
                          <w:p w14:paraId="205C4B04" w14:textId="13D2B819" w:rsidR="00CC38B5" w:rsidRPr="00B8500B" w:rsidRDefault="00CC38B5" w:rsidP="009F7BF4">
                            <w:pPr>
                              <w:rPr>
                                <w:rFonts w:asciiTheme="majorHAnsi" w:hAnsiTheme="majorHAnsi" w:cstheme="majorHAnsi"/>
                                <w:sz w:val="21"/>
                                <w:szCs w:val="21"/>
                              </w:rPr>
                            </w:pPr>
                            <w:r w:rsidRPr="00B8500B">
                              <w:rPr>
                                <w:rFonts w:asciiTheme="majorHAnsi" w:hAnsiTheme="majorHAnsi" w:cstheme="majorHAnsi"/>
                                <w:sz w:val="21"/>
                                <w:szCs w:val="21"/>
                              </w:rPr>
                              <w:t xml:space="preserve">Case Analysis Presentation – </w:t>
                            </w:r>
                            <w:r w:rsidRPr="00B8500B">
                              <w:rPr>
                                <w:rFonts w:asciiTheme="majorHAnsi" w:hAnsiTheme="majorHAnsi" w:cstheme="majorHAnsi"/>
                                <w:b/>
                                <w:bCs/>
                                <w:sz w:val="21"/>
                                <w:szCs w:val="21"/>
                              </w:rPr>
                              <w:t>10%</w:t>
                            </w:r>
                          </w:p>
                        </w:tc>
                        <w:tc>
                          <w:tcPr>
                            <w:tcW w:w="2551" w:type="dxa"/>
                          </w:tcPr>
                          <w:p w14:paraId="0FB69C1E" w14:textId="62F98897" w:rsidR="00CC38B5" w:rsidRPr="00B8500B" w:rsidRDefault="00CC38B5" w:rsidP="000506C3">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414" w:type="dxa"/>
                          </w:tcPr>
                          <w:p w14:paraId="6B8FDF32" w14:textId="77777777" w:rsidR="00CC38B5" w:rsidRPr="00B8500B" w:rsidRDefault="00CC38B5" w:rsidP="000506C3">
                            <w:pPr>
                              <w:rPr>
                                <w:rFonts w:asciiTheme="majorHAnsi" w:hAnsiTheme="majorHAnsi" w:cstheme="majorHAnsi"/>
                                <w:sz w:val="21"/>
                                <w:szCs w:val="21"/>
                              </w:rPr>
                            </w:pPr>
                          </w:p>
                        </w:tc>
                      </w:tr>
                    </w:tbl>
                    <w:p w14:paraId="0218AD63" w14:textId="77777777" w:rsidR="00D32256" w:rsidRPr="00B8500B" w:rsidRDefault="00D32256" w:rsidP="000506C3">
                      <w:pPr>
                        <w:rPr>
                          <w:rFonts w:asciiTheme="majorHAnsi" w:hAnsiTheme="majorHAnsi" w:cstheme="majorHAnsi"/>
                          <w:sz w:val="21"/>
                          <w:szCs w:val="21"/>
                        </w:rPr>
                      </w:pPr>
                    </w:p>
                    <w:p w14:paraId="090DB00F" w14:textId="08084961" w:rsidR="00D32256" w:rsidRPr="00B8500B" w:rsidRDefault="00D32256" w:rsidP="000506C3">
                      <w:pPr>
                        <w:rPr>
                          <w:rFonts w:asciiTheme="majorHAnsi" w:hAnsiTheme="majorHAnsi" w:cstheme="majorHAnsi"/>
                          <w:b/>
                          <w:sz w:val="21"/>
                          <w:szCs w:val="21"/>
                        </w:rPr>
                      </w:pPr>
                      <w:r w:rsidRPr="00B8500B">
                        <w:rPr>
                          <w:rFonts w:asciiTheme="majorHAnsi" w:hAnsiTheme="majorHAnsi" w:cstheme="majorHAnsi"/>
                          <w:b/>
                          <w:sz w:val="21"/>
                          <w:szCs w:val="21"/>
                        </w:rPr>
                        <w:t xml:space="preserve">Unit 4: </w:t>
                      </w:r>
                      <w:proofErr w:type="spellStart"/>
                      <w:r w:rsidR="00CC38B5" w:rsidRPr="00B8500B">
                        <w:rPr>
                          <w:rFonts w:asciiTheme="majorHAnsi" w:hAnsiTheme="majorHAnsi" w:cstheme="majorHAnsi"/>
                          <w:b/>
                          <w:sz w:val="21"/>
                          <w:szCs w:val="21"/>
                        </w:rPr>
                        <w:t>Labour</w:t>
                      </w:r>
                      <w:proofErr w:type="spellEnd"/>
                      <w:r w:rsidR="00CC38B5" w:rsidRPr="00B8500B">
                        <w:rPr>
                          <w:rFonts w:asciiTheme="majorHAnsi" w:hAnsiTheme="majorHAnsi" w:cstheme="majorHAnsi"/>
                          <w:b/>
                          <w:sz w:val="21"/>
                          <w:szCs w:val="21"/>
                        </w:rPr>
                        <w:t xml:space="preserve"> &amp; The Environment</w:t>
                      </w:r>
                      <w:r w:rsidR="001B3961" w:rsidRPr="00B8500B">
                        <w:rPr>
                          <w:rFonts w:asciiTheme="majorHAnsi" w:hAnsiTheme="majorHAnsi" w:cstheme="majorHAnsi"/>
                          <w:b/>
                          <w:sz w:val="21"/>
                          <w:szCs w:val="21"/>
                        </w:rPr>
                        <w:tab/>
                      </w:r>
                      <w:r w:rsidR="001B3961" w:rsidRPr="00B8500B">
                        <w:rPr>
                          <w:rFonts w:asciiTheme="majorHAnsi" w:hAnsiTheme="majorHAnsi" w:cstheme="majorHAnsi"/>
                          <w:b/>
                          <w:sz w:val="21"/>
                          <w:szCs w:val="21"/>
                        </w:rPr>
                        <w:tab/>
                      </w:r>
                      <w:r w:rsidR="001B3961"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t xml:space="preserve">Approx. </w:t>
                      </w:r>
                      <w:r w:rsidR="002E1A82" w:rsidRPr="00B8500B">
                        <w:rPr>
                          <w:rFonts w:asciiTheme="majorHAnsi" w:hAnsiTheme="majorHAnsi" w:cstheme="majorHAnsi"/>
                          <w:b/>
                          <w:sz w:val="21"/>
                          <w:szCs w:val="21"/>
                        </w:rPr>
                        <w:t>2</w:t>
                      </w:r>
                      <w:r w:rsidR="00174C3C" w:rsidRPr="00B8500B">
                        <w:rPr>
                          <w:rFonts w:asciiTheme="majorHAnsi" w:hAnsiTheme="majorHAnsi" w:cstheme="majorHAnsi"/>
                          <w:b/>
                          <w:sz w:val="21"/>
                          <w:szCs w:val="21"/>
                        </w:rPr>
                        <w:t>5</w:t>
                      </w:r>
                      <w:r w:rsidRPr="00B8500B">
                        <w:rPr>
                          <w:rFonts w:asciiTheme="majorHAnsi" w:hAnsiTheme="majorHAnsi" w:cstheme="majorHAnsi"/>
                          <w:b/>
                          <w:sz w:val="21"/>
                          <w:szCs w:val="21"/>
                        </w:rPr>
                        <w:t xml:space="preserve"> Hours</w:t>
                      </w:r>
                    </w:p>
                    <w:p w14:paraId="30083AF3" w14:textId="74269E12" w:rsidR="00D32256" w:rsidRPr="00B8500B" w:rsidRDefault="008622F2" w:rsidP="000506C3">
                      <w:pPr>
                        <w:rPr>
                          <w:rFonts w:asciiTheme="majorHAnsi" w:hAnsiTheme="majorHAnsi" w:cstheme="majorHAnsi"/>
                          <w:sz w:val="21"/>
                          <w:szCs w:val="21"/>
                        </w:rPr>
                      </w:pPr>
                      <w:r w:rsidRPr="00B8500B">
                        <w:rPr>
                          <w:rFonts w:asciiTheme="majorHAnsi" w:hAnsiTheme="majorHAnsi" w:cstheme="majorHAnsi"/>
                          <w:sz w:val="21"/>
                          <w:szCs w:val="21"/>
                        </w:rPr>
                        <w:t>Students Will</w:t>
                      </w:r>
                      <w:r w:rsidR="00D32256" w:rsidRPr="00B8500B">
                        <w:rPr>
                          <w:rFonts w:asciiTheme="majorHAnsi" w:hAnsiTheme="majorHAnsi" w:cstheme="majorHAnsi"/>
                          <w:sz w:val="21"/>
                          <w:szCs w:val="21"/>
                        </w:rPr>
                        <w:t>:</w:t>
                      </w:r>
                    </w:p>
                    <w:p w14:paraId="61AE9337" w14:textId="57F28EAD" w:rsidR="001B3961" w:rsidRPr="00B8500B" w:rsidRDefault="00174C3C" w:rsidP="001B3961">
                      <w:pPr>
                        <w:numPr>
                          <w:ilvl w:val="0"/>
                          <w:numId w:val="8"/>
                        </w:numPr>
                        <w:ind w:left="480" w:right="240"/>
                        <w:rPr>
                          <w:rFonts w:asciiTheme="majorHAnsi" w:eastAsia="Times New Roman" w:hAnsiTheme="majorHAnsi" w:cstheme="majorHAnsi"/>
                          <w:color w:val="000000"/>
                          <w:sz w:val="21"/>
                          <w:szCs w:val="21"/>
                          <w:lang w:val="en-GB"/>
                        </w:rPr>
                      </w:pPr>
                      <w:r w:rsidRPr="00B8500B">
                        <w:rPr>
                          <w:rFonts w:asciiTheme="majorHAnsi" w:hAnsiTheme="majorHAnsi" w:cstheme="majorHAnsi"/>
                          <w:sz w:val="21"/>
                          <w:szCs w:val="21"/>
                        </w:rPr>
                        <w:t>Evaluate Environmental Laws both in Canada and Internationally</w:t>
                      </w:r>
                    </w:p>
                    <w:p w14:paraId="2F5F3F97" w14:textId="1CC7F58B" w:rsidR="00D32256" w:rsidRPr="00B8500B" w:rsidRDefault="00174C3C" w:rsidP="001B3961">
                      <w:pPr>
                        <w:numPr>
                          <w:ilvl w:val="0"/>
                          <w:numId w:val="8"/>
                        </w:numPr>
                        <w:ind w:left="480" w:right="240"/>
                        <w:rPr>
                          <w:rFonts w:asciiTheme="majorHAnsi" w:eastAsia="Times New Roman" w:hAnsiTheme="majorHAnsi" w:cstheme="majorHAnsi"/>
                          <w:color w:val="000000"/>
                          <w:sz w:val="21"/>
                          <w:szCs w:val="21"/>
                          <w:lang w:val="en-GB"/>
                        </w:rPr>
                      </w:pPr>
                      <w:r w:rsidRPr="00B8500B">
                        <w:rPr>
                          <w:rFonts w:asciiTheme="majorHAnsi" w:hAnsiTheme="majorHAnsi" w:cstheme="majorHAnsi"/>
                          <w:sz w:val="21"/>
                          <w:szCs w:val="21"/>
                        </w:rPr>
                        <w:t xml:space="preserve">Evaluate local </w:t>
                      </w:r>
                      <w:proofErr w:type="spellStart"/>
                      <w:r w:rsidRPr="00B8500B">
                        <w:rPr>
                          <w:rFonts w:asciiTheme="majorHAnsi" w:hAnsiTheme="majorHAnsi" w:cstheme="majorHAnsi"/>
                          <w:sz w:val="21"/>
                          <w:szCs w:val="21"/>
                        </w:rPr>
                        <w:t>labour</w:t>
                      </w:r>
                      <w:proofErr w:type="spellEnd"/>
                      <w:r w:rsidRPr="00B8500B">
                        <w:rPr>
                          <w:rFonts w:asciiTheme="majorHAnsi" w:hAnsiTheme="majorHAnsi" w:cstheme="majorHAnsi"/>
                          <w:sz w:val="21"/>
                          <w:szCs w:val="21"/>
                        </w:rPr>
                        <w:t xml:space="preserve"> practices and laws</w:t>
                      </w:r>
                    </w:p>
                    <w:p w14:paraId="2E8F3D99" w14:textId="169F427F" w:rsidR="002D5B18" w:rsidRPr="00B8500B" w:rsidRDefault="002D5B18" w:rsidP="002D5B18">
                      <w:pPr>
                        <w:ind w:left="120" w:right="240"/>
                        <w:rPr>
                          <w:rFonts w:asciiTheme="majorHAnsi" w:eastAsia="Times New Roman" w:hAnsiTheme="majorHAnsi" w:cstheme="majorHAnsi"/>
                          <w:color w:val="000000"/>
                          <w:sz w:val="21"/>
                          <w:szCs w:val="21"/>
                          <w:lang w:val="en-GB"/>
                        </w:rPr>
                      </w:pPr>
                    </w:p>
                    <w:tbl>
                      <w:tblPr>
                        <w:tblStyle w:val="TableGrid"/>
                        <w:tblW w:w="0" w:type="auto"/>
                        <w:tblLook w:val="04A0" w:firstRow="1" w:lastRow="0" w:firstColumn="1" w:lastColumn="0" w:noHBand="0" w:noVBand="1"/>
                      </w:tblPr>
                      <w:tblGrid>
                        <w:gridCol w:w="5240"/>
                        <w:gridCol w:w="2552"/>
                        <w:gridCol w:w="2555"/>
                      </w:tblGrid>
                      <w:tr w:rsidR="00D32256" w:rsidRPr="00B8500B" w14:paraId="5F5FEDF8" w14:textId="77777777" w:rsidTr="00B8500B">
                        <w:tc>
                          <w:tcPr>
                            <w:tcW w:w="5240" w:type="dxa"/>
                          </w:tcPr>
                          <w:p w14:paraId="489350AE" w14:textId="14C9977B" w:rsidR="00D32256" w:rsidRPr="00B8500B" w:rsidRDefault="00D32256" w:rsidP="00FE314D">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2" w:type="dxa"/>
                          </w:tcPr>
                          <w:p w14:paraId="568AF9E7" w14:textId="14C513A4" w:rsidR="00D32256" w:rsidRPr="00B8500B" w:rsidRDefault="00D32256" w:rsidP="00FE314D">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555" w:type="dxa"/>
                          </w:tcPr>
                          <w:p w14:paraId="2CA209D5" w14:textId="678F38C4" w:rsidR="00D32256" w:rsidRPr="00B8500B" w:rsidRDefault="00D32256" w:rsidP="00FE314D">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D32256" w:rsidRPr="00B8500B" w14:paraId="01FC0462" w14:textId="77777777" w:rsidTr="00B8500B">
                        <w:trPr>
                          <w:trHeight w:val="429"/>
                        </w:trPr>
                        <w:tc>
                          <w:tcPr>
                            <w:tcW w:w="5240" w:type="dxa"/>
                          </w:tcPr>
                          <w:p w14:paraId="7E3928C5" w14:textId="417A944B" w:rsidR="00F52DE4" w:rsidRPr="00B8500B" w:rsidRDefault="00CC38B5" w:rsidP="00CC38B5">
                            <w:pPr>
                              <w:rPr>
                                <w:rFonts w:asciiTheme="majorHAnsi" w:hAnsiTheme="majorHAnsi" w:cstheme="majorHAnsi"/>
                                <w:sz w:val="21"/>
                                <w:szCs w:val="21"/>
                              </w:rPr>
                            </w:pPr>
                            <w:r w:rsidRPr="00B8500B">
                              <w:rPr>
                                <w:rFonts w:asciiTheme="majorHAnsi" w:hAnsiTheme="majorHAnsi" w:cstheme="majorHAnsi"/>
                                <w:sz w:val="21"/>
                                <w:szCs w:val="21"/>
                              </w:rPr>
                              <w:t xml:space="preserve">Environmental Law Legislation Presentation – </w:t>
                            </w:r>
                            <w:r w:rsidRPr="00B8500B">
                              <w:rPr>
                                <w:rFonts w:asciiTheme="majorHAnsi" w:hAnsiTheme="majorHAnsi" w:cstheme="majorHAnsi"/>
                                <w:b/>
                                <w:bCs/>
                                <w:sz w:val="21"/>
                                <w:szCs w:val="21"/>
                              </w:rPr>
                              <w:t>10%</w:t>
                            </w:r>
                          </w:p>
                        </w:tc>
                        <w:tc>
                          <w:tcPr>
                            <w:tcW w:w="2552" w:type="dxa"/>
                          </w:tcPr>
                          <w:p w14:paraId="71DDFA0F" w14:textId="2D1EDEDF" w:rsidR="00D32256" w:rsidRPr="00B8500B" w:rsidRDefault="00D32256" w:rsidP="00FE314D">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555" w:type="dxa"/>
                          </w:tcPr>
                          <w:p w14:paraId="6BCF1240" w14:textId="77777777" w:rsidR="00D32256" w:rsidRPr="00B8500B" w:rsidRDefault="00D32256" w:rsidP="00FE314D">
                            <w:pPr>
                              <w:rPr>
                                <w:rFonts w:asciiTheme="majorHAnsi" w:hAnsiTheme="majorHAnsi" w:cstheme="majorHAnsi"/>
                                <w:sz w:val="21"/>
                                <w:szCs w:val="21"/>
                              </w:rPr>
                            </w:pPr>
                          </w:p>
                        </w:tc>
                      </w:tr>
                      <w:tr w:rsidR="00CC38B5" w:rsidRPr="00B8500B" w14:paraId="09F3E218" w14:textId="77777777" w:rsidTr="00B8500B">
                        <w:trPr>
                          <w:trHeight w:val="155"/>
                        </w:trPr>
                        <w:tc>
                          <w:tcPr>
                            <w:tcW w:w="5240" w:type="dxa"/>
                          </w:tcPr>
                          <w:p w14:paraId="3F61AE33" w14:textId="1C888431" w:rsidR="00CC38B5" w:rsidRPr="00B8500B" w:rsidRDefault="00CC38B5" w:rsidP="00CC38B5">
                            <w:pPr>
                              <w:rPr>
                                <w:rFonts w:asciiTheme="majorHAnsi" w:hAnsiTheme="majorHAnsi" w:cstheme="majorHAnsi"/>
                                <w:sz w:val="21"/>
                                <w:szCs w:val="21"/>
                              </w:rPr>
                            </w:pPr>
                            <w:r w:rsidRPr="00B8500B">
                              <w:rPr>
                                <w:rFonts w:asciiTheme="majorHAnsi" w:hAnsiTheme="majorHAnsi" w:cstheme="majorHAnsi"/>
                                <w:sz w:val="21"/>
                                <w:szCs w:val="21"/>
                              </w:rPr>
                              <w:t xml:space="preserve">Changes to </w:t>
                            </w:r>
                            <w:proofErr w:type="spellStart"/>
                            <w:r w:rsidRPr="00B8500B">
                              <w:rPr>
                                <w:rFonts w:asciiTheme="majorHAnsi" w:hAnsiTheme="majorHAnsi" w:cstheme="majorHAnsi"/>
                                <w:sz w:val="21"/>
                                <w:szCs w:val="21"/>
                              </w:rPr>
                              <w:t>Labour</w:t>
                            </w:r>
                            <w:proofErr w:type="spellEnd"/>
                            <w:r w:rsidRPr="00B8500B">
                              <w:rPr>
                                <w:rFonts w:asciiTheme="majorHAnsi" w:hAnsiTheme="majorHAnsi" w:cstheme="majorHAnsi"/>
                                <w:sz w:val="21"/>
                                <w:szCs w:val="21"/>
                              </w:rPr>
                              <w:t xml:space="preserve"> Laws in Ontario Reflection – </w:t>
                            </w:r>
                            <w:r w:rsidRPr="00B8500B">
                              <w:rPr>
                                <w:rFonts w:asciiTheme="majorHAnsi" w:hAnsiTheme="majorHAnsi" w:cstheme="majorHAnsi"/>
                                <w:b/>
                                <w:bCs/>
                                <w:sz w:val="21"/>
                                <w:szCs w:val="21"/>
                              </w:rPr>
                              <w:t>2.5%</w:t>
                            </w:r>
                          </w:p>
                        </w:tc>
                        <w:tc>
                          <w:tcPr>
                            <w:tcW w:w="2552" w:type="dxa"/>
                          </w:tcPr>
                          <w:p w14:paraId="2164C11B" w14:textId="77777777" w:rsidR="00CC38B5" w:rsidRPr="00B8500B" w:rsidRDefault="00CC38B5" w:rsidP="00FE314D">
                            <w:pPr>
                              <w:rPr>
                                <w:rFonts w:asciiTheme="majorHAnsi" w:hAnsiTheme="majorHAnsi" w:cstheme="majorHAnsi"/>
                                <w:sz w:val="21"/>
                                <w:szCs w:val="21"/>
                              </w:rPr>
                            </w:pPr>
                          </w:p>
                        </w:tc>
                        <w:tc>
                          <w:tcPr>
                            <w:tcW w:w="2555" w:type="dxa"/>
                          </w:tcPr>
                          <w:p w14:paraId="3150F5D6" w14:textId="77777777" w:rsidR="00CC38B5" w:rsidRPr="00B8500B" w:rsidRDefault="00CC38B5" w:rsidP="00FE314D">
                            <w:pPr>
                              <w:rPr>
                                <w:rFonts w:asciiTheme="majorHAnsi" w:hAnsiTheme="majorHAnsi" w:cstheme="majorHAnsi"/>
                                <w:sz w:val="21"/>
                                <w:szCs w:val="21"/>
                              </w:rPr>
                            </w:pPr>
                          </w:p>
                        </w:tc>
                      </w:tr>
                    </w:tbl>
                    <w:p w14:paraId="1D412A52" w14:textId="77777777" w:rsidR="00D32256" w:rsidRPr="00B8500B" w:rsidRDefault="00D32256" w:rsidP="00FE314D">
                      <w:pPr>
                        <w:rPr>
                          <w:rFonts w:asciiTheme="majorHAnsi" w:hAnsiTheme="majorHAnsi" w:cstheme="majorHAnsi"/>
                          <w:b/>
                          <w:sz w:val="21"/>
                          <w:szCs w:val="21"/>
                        </w:rPr>
                      </w:pPr>
                    </w:p>
                    <w:p w14:paraId="6A5A1333" w14:textId="3F6CE7D3" w:rsidR="00CC38B5" w:rsidRPr="00B8500B" w:rsidRDefault="00CC38B5" w:rsidP="00CC38B5">
                      <w:pPr>
                        <w:rPr>
                          <w:rFonts w:asciiTheme="majorHAnsi" w:hAnsiTheme="majorHAnsi" w:cstheme="majorHAnsi"/>
                          <w:b/>
                          <w:sz w:val="21"/>
                          <w:szCs w:val="21"/>
                        </w:rPr>
                      </w:pPr>
                      <w:r w:rsidRPr="00B8500B">
                        <w:rPr>
                          <w:rFonts w:asciiTheme="majorHAnsi" w:hAnsiTheme="majorHAnsi" w:cstheme="majorHAnsi"/>
                          <w:b/>
                          <w:sz w:val="21"/>
                          <w:szCs w:val="21"/>
                        </w:rPr>
                        <w:t xml:space="preserve">Unit </w:t>
                      </w:r>
                      <w:r w:rsidR="00B8500B" w:rsidRPr="00B8500B">
                        <w:rPr>
                          <w:rFonts w:asciiTheme="majorHAnsi" w:hAnsiTheme="majorHAnsi" w:cstheme="majorHAnsi"/>
                          <w:b/>
                          <w:sz w:val="21"/>
                          <w:szCs w:val="21"/>
                        </w:rPr>
                        <w:t>5</w:t>
                      </w:r>
                      <w:r w:rsidRPr="00B8500B">
                        <w:rPr>
                          <w:rFonts w:asciiTheme="majorHAnsi" w:hAnsiTheme="majorHAnsi" w:cstheme="majorHAnsi"/>
                          <w:b/>
                          <w:sz w:val="21"/>
                          <w:szCs w:val="21"/>
                        </w:rPr>
                        <w:t xml:space="preserve">: </w:t>
                      </w:r>
                      <w:r w:rsidR="00B8500B" w:rsidRPr="00B8500B">
                        <w:rPr>
                          <w:rFonts w:asciiTheme="majorHAnsi" w:hAnsiTheme="majorHAnsi" w:cstheme="majorHAnsi"/>
                          <w:b/>
                          <w:sz w:val="21"/>
                          <w:szCs w:val="21"/>
                        </w:rPr>
                        <w:t>International Law</w:t>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Pr="00B8500B">
                        <w:rPr>
                          <w:rFonts w:asciiTheme="majorHAnsi" w:hAnsiTheme="majorHAnsi" w:cstheme="majorHAnsi"/>
                          <w:b/>
                          <w:sz w:val="21"/>
                          <w:szCs w:val="21"/>
                        </w:rPr>
                        <w:tab/>
                      </w:r>
                      <w:r w:rsidR="00B8500B" w:rsidRPr="00B8500B">
                        <w:rPr>
                          <w:rFonts w:asciiTheme="majorHAnsi" w:hAnsiTheme="majorHAnsi" w:cstheme="majorHAnsi"/>
                          <w:b/>
                          <w:sz w:val="21"/>
                          <w:szCs w:val="21"/>
                        </w:rPr>
                        <w:tab/>
                      </w:r>
                      <w:r w:rsidRPr="00B8500B">
                        <w:rPr>
                          <w:rFonts w:asciiTheme="majorHAnsi" w:hAnsiTheme="majorHAnsi" w:cstheme="majorHAnsi"/>
                          <w:b/>
                          <w:sz w:val="21"/>
                          <w:szCs w:val="21"/>
                        </w:rPr>
                        <w:t>Approx. 20 Hours</w:t>
                      </w:r>
                    </w:p>
                    <w:p w14:paraId="1C9F77CD" w14:textId="77777777" w:rsidR="00CC38B5" w:rsidRPr="00B8500B" w:rsidRDefault="00CC38B5" w:rsidP="00CC38B5">
                      <w:pPr>
                        <w:rPr>
                          <w:rFonts w:asciiTheme="majorHAnsi" w:hAnsiTheme="majorHAnsi" w:cstheme="majorHAnsi"/>
                          <w:sz w:val="21"/>
                          <w:szCs w:val="21"/>
                        </w:rPr>
                      </w:pPr>
                      <w:r w:rsidRPr="00B8500B">
                        <w:rPr>
                          <w:rFonts w:asciiTheme="majorHAnsi" w:hAnsiTheme="majorHAnsi" w:cstheme="majorHAnsi"/>
                          <w:sz w:val="21"/>
                          <w:szCs w:val="21"/>
                        </w:rPr>
                        <w:t>Students Will:</w:t>
                      </w:r>
                    </w:p>
                    <w:p w14:paraId="2CC3B902" w14:textId="54825500" w:rsidR="00CC38B5" w:rsidRPr="00B8500B" w:rsidRDefault="00B8500B" w:rsidP="00CC38B5">
                      <w:pPr>
                        <w:numPr>
                          <w:ilvl w:val="0"/>
                          <w:numId w:val="8"/>
                        </w:numPr>
                        <w:ind w:left="480" w:right="240"/>
                        <w:rPr>
                          <w:rFonts w:asciiTheme="majorHAnsi" w:eastAsia="Times New Roman" w:hAnsiTheme="majorHAnsi" w:cstheme="majorHAnsi"/>
                          <w:color w:val="000000"/>
                          <w:sz w:val="21"/>
                          <w:szCs w:val="21"/>
                          <w:lang w:val="en-GB"/>
                        </w:rPr>
                      </w:pPr>
                      <w:r w:rsidRPr="00B8500B">
                        <w:rPr>
                          <w:rFonts w:asciiTheme="majorHAnsi" w:hAnsiTheme="majorHAnsi" w:cstheme="majorHAnsi"/>
                          <w:sz w:val="21"/>
                          <w:szCs w:val="21"/>
                        </w:rPr>
                        <w:t>Demonstrate an ability to evaluate international legal practices</w:t>
                      </w:r>
                    </w:p>
                    <w:p w14:paraId="298DD75D" w14:textId="7CCC136F" w:rsidR="00CC38B5" w:rsidRPr="00C6240F" w:rsidRDefault="00B8500B" w:rsidP="00B8500B">
                      <w:pPr>
                        <w:numPr>
                          <w:ilvl w:val="0"/>
                          <w:numId w:val="8"/>
                        </w:numPr>
                        <w:ind w:left="480" w:right="240"/>
                        <w:rPr>
                          <w:rFonts w:asciiTheme="majorHAnsi" w:eastAsia="Times New Roman" w:hAnsiTheme="majorHAnsi" w:cstheme="majorHAnsi"/>
                          <w:color w:val="000000"/>
                          <w:sz w:val="21"/>
                          <w:szCs w:val="21"/>
                          <w:lang w:val="en-GB"/>
                        </w:rPr>
                      </w:pPr>
                      <w:r w:rsidRPr="00B8500B">
                        <w:rPr>
                          <w:rFonts w:asciiTheme="majorHAnsi" w:hAnsiTheme="majorHAnsi" w:cstheme="majorHAnsi"/>
                          <w:sz w:val="21"/>
                          <w:szCs w:val="21"/>
                        </w:rPr>
                        <w:t xml:space="preserve">Evaluate Canada’s international legal presence </w:t>
                      </w:r>
                    </w:p>
                    <w:p w14:paraId="3C1296CA" w14:textId="77777777" w:rsidR="00C6240F" w:rsidRPr="00B8500B" w:rsidRDefault="00C6240F" w:rsidP="00C6240F">
                      <w:pPr>
                        <w:ind w:left="480" w:right="240"/>
                        <w:rPr>
                          <w:rFonts w:asciiTheme="majorHAnsi" w:eastAsia="Times New Roman" w:hAnsiTheme="majorHAnsi" w:cstheme="majorHAnsi"/>
                          <w:color w:val="000000"/>
                          <w:sz w:val="21"/>
                          <w:szCs w:val="21"/>
                          <w:lang w:val="en-GB"/>
                        </w:rPr>
                      </w:pPr>
                    </w:p>
                    <w:tbl>
                      <w:tblPr>
                        <w:tblStyle w:val="TableGrid"/>
                        <w:tblW w:w="0" w:type="auto"/>
                        <w:tblLook w:val="04A0" w:firstRow="1" w:lastRow="0" w:firstColumn="1" w:lastColumn="0" w:noHBand="0" w:noVBand="1"/>
                      </w:tblPr>
                      <w:tblGrid>
                        <w:gridCol w:w="5382"/>
                        <w:gridCol w:w="2551"/>
                        <w:gridCol w:w="2414"/>
                      </w:tblGrid>
                      <w:tr w:rsidR="00B8500B" w:rsidRPr="00B8500B" w14:paraId="2C35C553" w14:textId="77777777" w:rsidTr="00B8500B">
                        <w:tc>
                          <w:tcPr>
                            <w:tcW w:w="5382" w:type="dxa"/>
                          </w:tcPr>
                          <w:p w14:paraId="2524E32F" w14:textId="77777777" w:rsidR="00B8500B" w:rsidRPr="00B8500B" w:rsidRDefault="00B8500B" w:rsidP="00B8500B">
                            <w:pPr>
                              <w:rPr>
                                <w:rFonts w:asciiTheme="majorHAnsi" w:hAnsiTheme="majorHAnsi" w:cstheme="majorHAnsi"/>
                                <w:b/>
                                <w:sz w:val="21"/>
                                <w:szCs w:val="21"/>
                              </w:rPr>
                            </w:pPr>
                            <w:r w:rsidRPr="00B8500B">
                              <w:rPr>
                                <w:rFonts w:asciiTheme="majorHAnsi" w:hAnsiTheme="majorHAnsi" w:cstheme="majorHAnsi"/>
                                <w:b/>
                                <w:sz w:val="21"/>
                                <w:szCs w:val="21"/>
                              </w:rPr>
                              <w:t>Task</w:t>
                            </w:r>
                          </w:p>
                        </w:tc>
                        <w:tc>
                          <w:tcPr>
                            <w:tcW w:w="2551" w:type="dxa"/>
                          </w:tcPr>
                          <w:p w14:paraId="132C4211" w14:textId="77777777" w:rsidR="00B8500B" w:rsidRPr="00B8500B" w:rsidRDefault="00B8500B" w:rsidP="00B8500B">
                            <w:pPr>
                              <w:rPr>
                                <w:rFonts w:asciiTheme="majorHAnsi" w:hAnsiTheme="majorHAnsi" w:cstheme="majorHAnsi"/>
                                <w:b/>
                                <w:sz w:val="21"/>
                                <w:szCs w:val="21"/>
                              </w:rPr>
                            </w:pPr>
                            <w:r w:rsidRPr="00B8500B">
                              <w:rPr>
                                <w:rFonts w:asciiTheme="majorHAnsi" w:hAnsiTheme="majorHAnsi" w:cstheme="majorHAnsi"/>
                                <w:b/>
                                <w:sz w:val="21"/>
                                <w:szCs w:val="21"/>
                              </w:rPr>
                              <w:t>Achievement Chart Focus</w:t>
                            </w:r>
                          </w:p>
                        </w:tc>
                        <w:tc>
                          <w:tcPr>
                            <w:tcW w:w="2414" w:type="dxa"/>
                          </w:tcPr>
                          <w:p w14:paraId="23EF3E4D" w14:textId="77777777" w:rsidR="00B8500B" w:rsidRPr="00B8500B" w:rsidRDefault="00B8500B" w:rsidP="00B8500B">
                            <w:pPr>
                              <w:rPr>
                                <w:rFonts w:asciiTheme="majorHAnsi" w:hAnsiTheme="majorHAnsi" w:cstheme="majorHAnsi"/>
                                <w:b/>
                                <w:sz w:val="21"/>
                                <w:szCs w:val="21"/>
                              </w:rPr>
                            </w:pPr>
                            <w:r w:rsidRPr="00B8500B">
                              <w:rPr>
                                <w:rFonts w:asciiTheme="majorHAnsi" w:hAnsiTheme="majorHAnsi" w:cstheme="majorHAnsi"/>
                                <w:b/>
                                <w:sz w:val="21"/>
                                <w:szCs w:val="21"/>
                              </w:rPr>
                              <w:t>Due Date</w:t>
                            </w:r>
                          </w:p>
                        </w:tc>
                      </w:tr>
                      <w:tr w:rsidR="00B8500B" w:rsidRPr="00B8500B" w14:paraId="6F712CCF" w14:textId="77777777" w:rsidTr="00B8500B">
                        <w:trPr>
                          <w:trHeight w:val="334"/>
                        </w:trPr>
                        <w:tc>
                          <w:tcPr>
                            <w:tcW w:w="5382" w:type="dxa"/>
                          </w:tcPr>
                          <w:p w14:paraId="25DFC138" w14:textId="77263B15" w:rsidR="00B8500B" w:rsidRPr="00B8500B" w:rsidRDefault="00B8500B" w:rsidP="00B8500B">
                            <w:pPr>
                              <w:rPr>
                                <w:rFonts w:asciiTheme="majorHAnsi" w:hAnsiTheme="majorHAnsi" w:cstheme="majorHAnsi"/>
                                <w:sz w:val="21"/>
                                <w:szCs w:val="21"/>
                              </w:rPr>
                            </w:pPr>
                            <w:r w:rsidRPr="00B8500B">
                              <w:rPr>
                                <w:rFonts w:asciiTheme="majorHAnsi" w:hAnsiTheme="majorHAnsi" w:cstheme="majorHAnsi"/>
                                <w:sz w:val="21"/>
                                <w:szCs w:val="21"/>
                              </w:rPr>
                              <w:t xml:space="preserve">Mock Trial </w:t>
                            </w:r>
                          </w:p>
                        </w:tc>
                        <w:tc>
                          <w:tcPr>
                            <w:tcW w:w="2551" w:type="dxa"/>
                          </w:tcPr>
                          <w:p w14:paraId="14044070" w14:textId="77777777" w:rsidR="00B8500B" w:rsidRPr="00B8500B" w:rsidRDefault="00B8500B" w:rsidP="00B8500B">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414" w:type="dxa"/>
                          </w:tcPr>
                          <w:p w14:paraId="0228B9EB" w14:textId="77777777" w:rsidR="00B8500B" w:rsidRPr="00B8500B" w:rsidRDefault="00B8500B" w:rsidP="00B8500B">
                            <w:pPr>
                              <w:rPr>
                                <w:rFonts w:asciiTheme="majorHAnsi" w:hAnsiTheme="majorHAnsi" w:cstheme="majorHAnsi"/>
                                <w:sz w:val="21"/>
                                <w:szCs w:val="21"/>
                              </w:rPr>
                            </w:pPr>
                          </w:p>
                        </w:tc>
                      </w:tr>
                      <w:tr w:rsidR="00B8500B" w:rsidRPr="00B8500B" w14:paraId="18422521" w14:textId="77777777" w:rsidTr="00B8500B">
                        <w:trPr>
                          <w:trHeight w:val="334"/>
                        </w:trPr>
                        <w:tc>
                          <w:tcPr>
                            <w:tcW w:w="5382" w:type="dxa"/>
                          </w:tcPr>
                          <w:p w14:paraId="63D0E322" w14:textId="2BDBFB3A" w:rsidR="00B8500B" w:rsidRPr="00B8500B" w:rsidRDefault="00B8500B" w:rsidP="00B8500B">
                            <w:pPr>
                              <w:rPr>
                                <w:rFonts w:asciiTheme="majorHAnsi" w:hAnsiTheme="majorHAnsi" w:cstheme="majorHAnsi"/>
                                <w:sz w:val="21"/>
                                <w:szCs w:val="21"/>
                              </w:rPr>
                            </w:pPr>
                            <w:r w:rsidRPr="00B8500B">
                              <w:rPr>
                                <w:rFonts w:asciiTheme="majorHAnsi" w:hAnsiTheme="majorHAnsi" w:cstheme="majorHAnsi"/>
                                <w:sz w:val="21"/>
                                <w:szCs w:val="21"/>
                              </w:rPr>
                              <w:t>Course Reflection</w:t>
                            </w:r>
                          </w:p>
                        </w:tc>
                        <w:tc>
                          <w:tcPr>
                            <w:tcW w:w="2551" w:type="dxa"/>
                          </w:tcPr>
                          <w:p w14:paraId="5FA66957" w14:textId="77777777" w:rsidR="00B8500B" w:rsidRPr="00B8500B" w:rsidRDefault="00B8500B" w:rsidP="00B8500B">
                            <w:pPr>
                              <w:rPr>
                                <w:rFonts w:asciiTheme="majorHAnsi" w:hAnsiTheme="majorHAnsi" w:cstheme="majorHAnsi"/>
                                <w:sz w:val="21"/>
                                <w:szCs w:val="21"/>
                              </w:rPr>
                            </w:pPr>
                            <w:r w:rsidRPr="00B8500B">
                              <w:rPr>
                                <w:rFonts w:asciiTheme="majorHAnsi" w:hAnsiTheme="majorHAnsi" w:cstheme="majorHAnsi"/>
                                <w:sz w:val="21"/>
                                <w:szCs w:val="21"/>
                              </w:rPr>
                              <w:t>All Categories</w:t>
                            </w:r>
                          </w:p>
                        </w:tc>
                        <w:tc>
                          <w:tcPr>
                            <w:tcW w:w="2414" w:type="dxa"/>
                          </w:tcPr>
                          <w:p w14:paraId="0E240E38" w14:textId="77777777" w:rsidR="00B8500B" w:rsidRPr="00B8500B" w:rsidRDefault="00B8500B" w:rsidP="00B8500B">
                            <w:pPr>
                              <w:rPr>
                                <w:rFonts w:asciiTheme="majorHAnsi" w:hAnsiTheme="majorHAnsi" w:cstheme="majorHAnsi"/>
                                <w:sz w:val="21"/>
                                <w:szCs w:val="21"/>
                              </w:rPr>
                            </w:pPr>
                          </w:p>
                        </w:tc>
                      </w:tr>
                    </w:tbl>
                    <w:p w14:paraId="10986F29" w14:textId="214480DB" w:rsidR="00D32256" w:rsidRPr="00B8500B" w:rsidRDefault="00D32256" w:rsidP="002E1A82">
                      <w:pPr>
                        <w:rPr>
                          <w:sz w:val="21"/>
                          <w:szCs w:val="21"/>
                        </w:rPr>
                      </w:pPr>
                    </w:p>
                  </w:txbxContent>
                </v:textbox>
                <w10:wrap type="square"/>
              </v:shape>
            </w:pict>
          </mc:Fallback>
        </mc:AlternateContent>
      </w:r>
    </w:p>
    <w:sectPr w:rsidR="00037FE2" w:rsidRPr="007E7712" w:rsidSect="007155C6">
      <w:headerReference w:type="default" r:id="rId8"/>
      <w:pgSz w:w="12240" w:h="15840"/>
      <w:pgMar w:top="1440" w:right="1797" w:bottom="1440"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9455" w14:textId="77777777" w:rsidR="00E62E59" w:rsidRDefault="00E62E59" w:rsidP="00A15B60">
      <w:r>
        <w:separator/>
      </w:r>
    </w:p>
  </w:endnote>
  <w:endnote w:type="continuationSeparator" w:id="0">
    <w:p w14:paraId="21762423" w14:textId="77777777" w:rsidR="00E62E59" w:rsidRDefault="00E62E59" w:rsidP="00A1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Lato">
    <w:panose1 w:val="020F0502020204030203"/>
    <w:charset w:val="00"/>
    <w:family w:val="swiss"/>
    <w:pitch w:val="variable"/>
    <w:sig w:usb0="E10002FF" w:usb1="5000ECFF" w:usb2="00000021" w:usb3="00000000" w:csb0="0000019F" w:csb1="00000000"/>
  </w:font>
  <w:font w:name="inheri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E95C" w14:textId="77777777" w:rsidR="00E62E59" w:rsidRDefault="00E62E59" w:rsidP="00A15B60">
      <w:r>
        <w:separator/>
      </w:r>
    </w:p>
  </w:footnote>
  <w:footnote w:type="continuationSeparator" w:id="0">
    <w:p w14:paraId="683E0817" w14:textId="77777777" w:rsidR="00E62E59" w:rsidRDefault="00E62E59" w:rsidP="00A1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C930" w14:textId="170D7F3E" w:rsidR="00D32256" w:rsidRDefault="00646B73" w:rsidP="008F44C4">
    <w:pPr>
      <w:ind w:left="720" w:firstLine="720"/>
    </w:pPr>
    <w:r>
      <w:rPr>
        <w:noProof/>
      </w:rPr>
      <w:drawing>
        <wp:anchor distT="0" distB="0" distL="114300" distR="114300" simplePos="0" relativeHeight="251652608" behindDoc="0" locked="0" layoutInCell="1" allowOverlap="1" wp14:anchorId="7C9A23AF" wp14:editId="33E8DA4C">
          <wp:simplePos x="0" y="0"/>
          <wp:positionH relativeFrom="column">
            <wp:posOffset>-841375</wp:posOffset>
          </wp:positionH>
          <wp:positionV relativeFrom="paragraph">
            <wp:posOffset>-205615</wp:posOffset>
          </wp:positionV>
          <wp:extent cx="1678305" cy="709295"/>
          <wp:effectExtent l="0" t="0" r="0" b="1905"/>
          <wp:wrapThrough wrapText="bothSides">
            <wp:wrapPolygon edited="0">
              <wp:start x="0" y="0"/>
              <wp:lineTo x="0" y="21271"/>
              <wp:lineTo x="21412" y="21271"/>
              <wp:lineTo x="21412" y="0"/>
              <wp:lineTo x="0" y="0"/>
            </wp:wrapPolygon>
          </wp:wrapThrough>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stretch>
                    <a:fillRect/>
                  </a:stretch>
                </pic:blipFill>
                <pic:spPr>
                  <a:xfrm>
                    <a:off x="0" y="0"/>
                    <a:ext cx="1678305" cy="709295"/>
                  </a:xfrm>
                  <a:prstGeom prst="rect">
                    <a:avLst/>
                  </a:prstGeom>
                </pic:spPr>
              </pic:pic>
            </a:graphicData>
          </a:graphic>
          <wp14:sizeRelH relativeFrom="page">
            <wp14:pctWidth>0</wp14:pctWidth>
          </wp14:sizeRelH>
          <wp14:sizeRelV relativeFrom="page">
            <wp14:pctHeight>0</wp14:pctHeight>
          </wp14:sizeRelV>
        </wp:anchor>
      </w:drawing>
    </w:r>
    <w:r w:rsidR="00D32256">
      <w:tab/>
    </w:r>
    <w:r w:rsidR="00D32256">
      <w:tab/>
    </w:r>
    <w:r w:rsidR="00D32256">
      <w:tab/>
    </w:r>
    <w:r w:rsidR="00D32256">
      <w:tab/>
    </w:r>
    <w:r w:rsidR="00D32256">
      <w:tab/>
    </w:r>
    <w:r w:rsidR="00D32256">
      <w:tab/>
      <w:t xml:space="preserve">Course </w:t>
    </w:r>
    <w:r w:rsidR="008F44C4">
      <w:t>Profile</w:t>
    </w:r>
  </w:p>
  <w:p w14:paraId="6E4D0483" w14:textId="387310FA" w:rsidR="00D32256" w:rsidRDefault="00D32256" w:rsidP="00A15B60">
    <w:pPr>
      <w:ind w:left="720" w:firstLine="720"/>
    </w:pPr>
    <w:r>
      <w:tab/>
    </w:r>
    <w:r>
      <w:tab/>
    </w:r>
    <w:r>
      <w:tab/>
    </w:r>
    <w:r>
      <w:tab/>
    </w:r>
    <w:r>
      <w:tab/>
    </w:r>
    <w:r>
      <w:tab/>
      <w:t>20</w:t>
    </w:r>
    <w:r w:rsidR="00646B73">
      <w:t>2</w:t>
    </w:r>
    <w:r w:rsidR="00B8500B">
      <w:t>1</w:t>
    </w:r>
    <w:r>
      <w:t>/202</w:t>
    </w:r>
    <w:r w:rsidR="00B8500B">
      <w:t>2</w:t>
    </w:r>
  </w:p>
  <w:p w14:paraId="1BB2F9C6" w14:textId="77777777" w:rsidR="00D32256" w:rsidRDefault="00D32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741A"/>
    <w:multiLevelType w:val="hybridMultilevel"/>
    <w:tmpl w:val="AC769F70"/>
    <w:lvl w:ilvl="0" w:tplc="46D256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3D65"/>
    <w:multiLevelType w:val="multilevel"/>
    <w:tmpl w:val="28DC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35076"/>
    <w:multiLevelType w:val="hybridMultilevel"/>
    <w:tmpl w:val="22D00D06"/>
    <w:lvl w:ilvl="0" w:tplc="AB1E4D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F1CAF"/>
    <w:multiLevelType w:val="multilevel"/>
    <w:tmpl w:val="40E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114B19"/>
    <w:multiLevelType w:val="hybridMultilevel"/>
    <w:tmpl w:val="C2304790"/>
    <w:lvl w:ilvl="0" w:tplc="01E06D7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720C4"/>
    <w:multiLevelType w:val="multilevel"/>
    <w:tmpl w:val="51F8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424093"/>
    <w:multiLevelType w:val="multilevel"/>
    <w:tmpl w:val="F5DA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861614"/>
    <w:multiLevelType w:val="hybridMultilevel"/>
    <w:tmpl w:val="F1D296C8"/>
    <w:lvl w:ilvl="0" w:tplc="D6C4BCA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641178">
    <w:abstractNumId w:val="0"/>
  </w:num>
  <w:num w:numId="2" w16cid:durableId="101388811">
    <w:abstractNumId w:val="4"/>
  </w:num>
  <w:num w:numId="3" w16cid:durableId="62148842">
    <w:abstractNumId w:val="2"/>
  </w:num>
  <w:num w:numId="4" w16cid:durableId="1625385902">
    <w:abstractNumId w:val="7"/>
  </w:num>
  <w:num w:numId="5" w16cid:durableId="77753865">
    <w:abstractNumId w:val="5"/>
  </w:num>
  <w:num w:numId="6" w16cid:durableId="674455605">
    <w:abstractNumId w:val="6"/>
  </w:num>
  <w:num w:numId="7" w16cid:durableId="745539278">
    <w:abstractNumId w:val="3"/>
  </w:num>
  <w:num w:numId="8" w16cid:durableId="735666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0"/>
    <w:rsid w:val="00037FE2"/>
    <w:rsid w:val="000506C3"/>
    <w:rsid w:val="00174C3C"/>
    <w:rsid w:val="00192965"/>
    <w:rsid w:val="00192C74"/>
    <w:rsid w:val="001B3961"/>
    <w:rsid w:val="001C43D0"/>
    <w:rsid w:val="001E1B93"/>
    <w:rsid w:val="001E26E0"/>
    <w:rsid w:val="0024094A"/>
    <w:rsid w:val="00261F5F"/>
    <w:rsid w:val="002C4A29"/>
    <w:rsid w:val="002D21FE"/>
    <w:rsid w:val="002D5B18"/>
    <w:rsid w:val="002E1A82"/>
    <w:rsid w:val="00347876"/>
    <w:rsid w:val="003972C2"/>
    <w:rsid w:val="003A0BE0"/>
    <w:rsid w:val="003B4980"/>
    <w:rsid w:val="003B6C07"/>
    <w:rsid w:val="00430E69"/>
    <w:rsid w:val="00432CE3"/>
    <w:rsid w:val="00494108"/>
    <w:rsid w:val="004B7FD6"/>
    <w:rsid w:val="004D4659"/>
    <w:rsid w:val="00506E7A"/>
    <w:rsid w:val="0051149E"/>
    <w:rsid w:val="00534A58"/>
    <w:rsid w:val="00546105"/>
    <w:rsid w:val="00551C88"/>
    <w:rsid w:val="005665CC"/>
    <w:rsid w:val="005A5E08"/>
    <w:rsid w:val="005D312B"/>
    <w:rsid w:val="0062063D"/>
    <w:rsid w:val="00646B73"/>
    <w:rsid w:val="00665F5E"/>
    <w:rsid w:val="006D720E"/>
    <w:rsid w:val="006E041D"/>
    <w:rsid w:val="0070241F"/>
    <w:rsid w:val="007117B1"/>
    <w:rsid w:val="007155C6"/>
    <w:rsid w:val="007205EC"/>
    <w:rsid w:val="0077788E"/>
    <w:rsid w:val="00783DB6"/>
    <w:rsid w:val="007E7712"/>
    <w:rsid w:val="008133DE"/>
    <w:rsid w:val="008622F2"/>
    <w:rsid w:val="00866187"/>
    <w:rsid w:val="00893168"/>
    <w:rsid w:val="008A2F1B"/>
    <w:rsid w:val="008C6E0A"/>
    <w:rsid w:val="008F14C7"/>
    <w:rsid w:val="008F44C4"/>
    <w:rsid w:val="00903BAA"/>
    <w:rsid w:val="0094638E"/>
    <w:rsid w:val="009710C8"/>
    <w:rsid w:val="0099664B"/>
    <w:rsid w:val="009A15E6"/>
    <w:rsid w:val="009A32C5"/>
    <w:rsid w:val="009A75F3"/>
    <w:rsid w:val="009C3B63"/>
    <w:rsid w:val="009E20A4"/>
    <w:rsid w:val="009F7BF4"/>
    <w:rsid w:val="00A01075"/>
    <w:rsid w:val="00A04B99"/>
    <w:rsid w:val="00A15B60"/>
    <w:rsid w:val="00AB1AA9"/>
    <w:rsid w:val="00AE0EA2"/>
    <w:rsid w:val="00AE36E3"/>
    <w:rsid w:val="00B734AE"/>
    <w:rsid w:val="00B8500B"/>
    <w:rsid w:val="00BE245B"/>
    <w:rsid w:val="00BF04C8"/>
    <w:rsid w:val="00C17AB9"/>
    <w:rsid w:val="00C5131E"/>
    <w:rsid w:val="00C606C7"/>
    <w:rsid w:val="00C6240F"/>
    <w:rsid w:val="00CC38B5"/>
    <w:rsid w:val="00D2769A"/>
    <w:rsid w:val="00D32256"/>
    <w:rsid w:val="00D377C4"/>
    <w:rsid w:val="00DD4E28"/>
    <w:rsid w:val="00E10A89"/>
    <w:rsid w:val="00E45B20"/>
    <w:rsid w:val="00E62E59"/>
    <w:rsid w:val="00EB1340"/>
    <w:rsid w:val="00EE52F6"/>
    <w:rsid w:val="00F1793E"/>
    <w:rsid w:val="00F52DE4"/>
    <w:rsid w:val="00FB55A8"/>
    <w:rsid w:val="00FE314D"/>
    <w:rsid w:val="00FE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D49C36"/>
  <w14:defaultImageDpi w14:val="300"/>
  <w15:docId w15:val="{721BEFCA-CD1E-F342-B528-83FCDA1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B60"/>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B60"/>
    <w:rPr>
      <w:rFonts w:ascii="Lucida Grande" w:hAnsi="Lucida Grande"/>
      <w:sz w:val="18"/>
      <w:szCs w:val="18"/>
    </w:rPr>
  </w:style>
  <w:style w:type="paragraph" w:styleId="Header">
    <w:name w:val="header"/>
    <w:basedOn w:val="Normal"/>
    <w:link w:val="HeaderChar"/>
    <w:uiPriority w:val="99"/>
    <w:unhideWhenUsed/>
    <w:rsid w:val="00A15B60"/>
    <w:pPr>
      <w:tabs>
        <w:tab w:val="center" w:pos="4320"/>
        <w:tab w:val="right" w:pos="8640"/>
      </w:tabs>
    </w:pPr>
  </w:style>
  <w:style w:type="character" w:customStyle="1" w:styleId="HeaderChar">
    <w:name w:val="Header Char"/>
    <w:basedOn w:val="DefaultParagraphFont"/>
    <w:link w:val="Header"/>
    <w:uiPriority w:val="99"/>
    <w:rsid w:val="00A15B60"/>
  </w:style>
  <w:style w:type="paragraph" w:styleId="Footer">
    <w:name w:val="footer"/>
    <w:basedOn w:val="Normal"/>
    <w:link w:val="FooterChar"/>
    <w:uiPriority w:val="99"/>
    <w:unhideWhenUsed/>
    <w:rsid w:val="00A15B60"/>
    <w:pPr>
      <w:tabs>
        <w:tab w:val="center" w:pos="4320"/>
        <w:tab w:val="right" w:pos="8640"/>
      </w:tabs>
    </w:pPr>
  </w:style>
  <w:style w:type="character" w:customStyle="1" w:styleId="FooterChar">
    <w:name w:val="Footer Char"/>
    <w:basedOn w:val="DefaultParagraphFont"/>
    <w:link w:val="Footer"/>
    <w:uiPriority w:val="99"/>
    <w:rsid w:val="00A15B60"/>
  </w:style>
  <w:style w:type="paragraph" w:styleId="ListParagraph">
    <w:name w:val="List Paragraph"/>
    <w:basedOn w:val="Normal"/>
    <w:uiPriority w:val="34"/>
    <w:qFormat/>
    <w:rsid w:val="00FB55A8"/>
    <w:pPr>
      <w:ind w:left="720"/>
      <w:contextualSpacing/>
    </w:pPr>
  </w:style>
  <w:style w:type="table" w:styleId="TableGrid">
    <w:name w:val="Table Grid"/>
    <w:basedOn w:val="TableNormal"/>
    <w:uiPriority w:val="59"/>
    <w:rsid w:val="00715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A0BE0"/>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3A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5944">
      <w:bodyDiv w:val="1"/>
      <w:marLeft w:val="0"/>
      <w:marRight w:val="0"/>
      <w:marTop w:val="0"/>
      <w:marBottom w:val="0"/>
      <w:divBdr>
        <w:top w:val="none" w:sz="0" w:space="0" w:color="auto"/>
        <w:left w:val="none" w:sz="0" w:space="0" w:color="auto"/>
        <w:bottom w:val="none" w:sz="0" w:space="0" w:color="auto"/>
        <w:right w:val="none" w:sz="0" w:space="0" w:color="auto"/>
      </w:divBdr>
    </w:div>
    <w:div w:id="214778940">
      <w:bodyDiv w:val="1"/>
      <w:marLeft w:val="0"/>
      <w:marRight w:val="0"/>
      <w:marTop w:val="0"/>
      <w:marBottom w:val="0"/>
      <w:divBdr>
        <w:top w:val="none" w:sz="0" w:space="0" w:color="auto"/>
        <w:left w:val="none" w:sz="0" w:space="0" w:color="auto"/>
        <w:bottom w:val="none" w:sz="0" w:space="0" w:color="auto"/>
        <w:right w:val="none" w:sz="0" w:space="0" w:color="auto"/>
      </w:divBdr>
    </w:div>
    <w:div w:id="783966687">
      <w:bodyDiv w:val="1"/>
      <w:marLeft w:val="0"/>
      <w:marRight w:val="0"/>
      <w:marTop w:val="0"/>
      <w:marBottom w:val="0"/>
      <w:divBdr>
        <w:top w:val="none" w:sz="0" w:space="0" w:color="auto"/>
        <w:left w:val="none" w:sz="0" w:space="0" w:color="auto"/>
        <w:bottom w:val="none" w:sz="0" w:space="0" w:color="auto"/>
        <w:right w:val="none" w:sz="0" w:space="0" w:color="auto"/>
      </w:divBdr>
    </w:div>
    <w:div w:id="1002590293">
      <w:bodyDiv w:val="1"/>
      <w:marLeft w:val="0"/>
      <w:marRight w:val="0"/>
      <w:marTop w:val="0"/>
      <w:marBottom w:val="0"/>
      <w:divBdr>
        <w:top w:val="none" w:sz="0" w:space="0" w:color="auto"/>
        <w:left w:val="none" w:sz="0" w:space="0" w:color="auto"/>
        <w:bottom w:val="none" w:sz="0" w:space="0" w:color="auto"/>
        <w:right w:val="none" w:sz="0" w:space="0" w:color="auto"/>
      </w:divBdr>
    </w:div>
    <w:div w:id="1068500331">
      <w:bodyDiv w:val="1"/>
      <w:marLeft w:val="0"/>
      <w:marRight w:val="0"/>
      <w:marTop w:val="0"/>
      <w:marBottom w:val="0"/>
      <w:divBdr>
        <w:top w:val="none" w:sz="0" w:space="0" w:color="auto"/>
        <w:left w:val="none" w:sz="0" w:space="0" w:color="auto"/>
        <w:bottom w:val="none" w:sz="0" w:space="0" w:color="auto"/>
        <w:right w:val="none" w:sz="0" w:space="0" w:color="auto"/>
      </w:divBdr>
      <w:divsChild>
        <w:div w:id="1396277154">
          <w:marLeft w:val="0"/>
          <w:marRight w:val="0"/>
          <w:marTop w:val="0"/>
          <w:marBottom w:val="0"/>
          <w:divBdr>
            <w:top w:val="none" w:sz="0" w:space="0" w:color="auto"/>
            <w:left w:val="none" w:sz="0" w:space="0" w:color="auto"/>
            <w:bottom w:val="none" w:sz="0" w:space="0" w:color="auto"/>
            <w:right w:val="none" w:sz="0" w:space="0" w:color="auto"/>
          </w:divBdr>
        </w:div>
        <w:div w:id="356466861">
          <w:marLeft w:val="0"/>
          <w:marRight w:val="0"/>
          <w:marTop w:val="0"/>
          <w:marBottom w:val="0"/>
          <w:divBdr>
            <w:top w:val="none" w:sz="0" w:space="0" w:color="auto"/>
            <w:left w:val="none" w:sz="0" w:space="0" w:color="auto"/>
            <w:bottom w:val="none" w:sz="0" w:space="0" w:color="auto"/>
            <w:right w:val="none" w:sz="0" w:space="0" w:color="auto"/>
          </w:divBdr>
        </w:div>
      </w:divsChild>
    </w:div>
    <w:div w:id="1436706593">
      <w:bodyDiv w:val="1"/>
      <w:marLeft w:val="0"/>
      <w:marRight w:val="0"/>
      <w:marTop w:val="0"/>
      <w:marBottom w:val="0"/>
      <w:divBdr>
        <w:top w:val="none" w:sz="0" w:space="0" w:color="auto"/>
        <w:left w:val="none" w:sz="0" w:space="0" w:color="auto"/>
        <w:bottom w:val="none" w:sz="0" w:space="0" w:color="auto"/>
        <w:right w:val="none" w:sz="0" w:space="0" w:color="auto"/>
      </w:divBdr>
    </w:div>
    <w:div w:id="1655376087">
      <w:bodyDiv w:val="1"/>
      <w:marLeft w:val="0"/>
      <w:marRight w:val="0"/>
      <w:marTop w:val="0"/>
      <w:marBottom w:val="0"/>
      <w:divBdr>
        <w:top w:val="none" w:sz="0" w:space="0" w:color="auto"/>
        <w:left w:val="none" w:sz="0" w:space="0" w:color="auto"/>
        <w:bottom w:val="none" w:sz="0" w:space="0" w:color="auto"/>
        <w:right w:val="none" w:sz="0" w:space="0" w:color="auto"/>
      </w:divBdr>
    </w:div>
    <w:div w:id="178699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9EF0-34B3-9D44-AF0E-4835249D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Laffin</dc:creator>
  <cp:keywords/>
  <dc:description/>
  <cp:lastModifiedBy>Gord Gord</cp:lastModifiedBy>
  <cp:revision>3</cp:revision>
  <cp:lastPrinted>2021-09-06T21:32:00Z</cp:lastPrinted>
  <dcterms:created xsi:type="dcterms:W3CDTF">2022-08-26T16:14:00Z</dcterms:created>
  <dcterms:modified xsi:type="dcterms:W3CDTF">2022-08-26T16:30:00Z</dcterms:modified>
</cp:coreProperties>
</file>